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389C" w14:textId="77D8FE3C" w:rsidR="00AD2092" w:rsidRPr="004C42C5" w:rsidRDefault="004C42C5" w:rsidP="00AD2092">
      <w:pPr>
        <w:pStyle w:val="Heading1"/>
        <w:rPr>
          <w:rFonts w:ascii="Century Gothic" w:hAnsi="Century Gothic"/>
          <w:sz w:val="24"/>
          <w:szCs w:val="24"/>
        </w:rPr>
      </w:pPr>
      <w:r w:rsidRPr="004C42C5">
        <w:rPr>
          <w:rFonts w:ascii="Century Gothic" w:hAnsi="Century Gothic"/>
          <w:sz w:val="24"/>
          <w:szCs w:val="24"/>
        </w:rPr>
        <w:t>Clerk to Board of Governors</w:t>
      </w:r>
    </w:p>
    <w:p w14:paraId="4C85215C" w14:textId="71536E73" w:rsidR="009E13CA" w:rsidRPr="005210B3" w:rsidRDefault="009E13CA" w:rsidP="009E13CA">
      <w:pPr>
        <w:shd w:val="clear" w:color="auto" w:fill="FFFFFF"/>
        <w:spacing w:after="360" w:line="360" w:lineRule="atLeast"/>
        <w:rPr>
          <w:rFonts w:ascii="Century Gothic" w:hAnsi="Century Gothic"/>
          <w:color w:val="0E1015"/>
          <w:sz w:val="20"/>
          <w:szCs w:val="20"/>
          <w:lang w:eastAsia="en-GB"/>
        </w:rPr>
      </w:pPr>
      <w:r w:rsidRPr="005210B3">
        <w:rPr>
          <w:rFonts w:ascii="Century Gothic" w:hAnsi="Century Gothic"/>
          <w:color w:val="0E1015"/>
          <w:sz w:val="20"/>
          <w:szCs w:val="20"/>
          <w:lang w:eastAsia="en-GB"/>
        </w:rPr>
        <w:t xml:space="preserve">Catcott Primary School is a small but lively, rural school with a team of experienced and friendly staff. We have a strong ethos of working with the community and our environment. We are now looking for </w:t>
      </w:r>
      <w:r w:rsidR="004C42C5" w:rsidRPr="005210B3">
        <w:rPr>
          <w:rFonts w:ascii="Century Gothic" w:hAnsi="Century Gothic"/>
          <w:color w:val="0E1015"/>
          <w:sz w:val="20"/>
          <w:szCs w:val="20"/>
          <w:lang w:eastAsia="en-GB"/>
        </w:rPr>
        <w:t xml:space="preserve">a </w:t>
      </w:r>
      <w:r w:rsidR="004C42C5" w:rsidRPr="005210B3">
        <w:rPr>
          <w:rFonts w:ascii="Century Gothic" w:hAnsi="Century Gothic"/>
          <w:b/>
          <w:bCs/>
          <w:color w:val="0E1015"/>
          <w:sz w:val="20"/>
          <w:szCs w:val="20"/>
          <w:lang w:eastAsia="en-GB"/>
        </w:rPr>
        <w:t>Clerk to the Board of Governors</w:t>
      </w:r>
      <w:r w:rsidR="004C42C5" w:rsidRPr="005210B3">
        <w:rPr>
          <w:rFonts w:ascii="Century Gothic" w:hAnsi="Century Gothic"/>
          <w:color w:val="0E1015"/>
          <w:sz w:val="20"/>
          <w:szCs w:val="20"/>
          <w:lang w:eastAsia="en-GB"/>
        </w:rPr>
        <w:t xml:space="preserve"> </w:t>
      </w:r>
      <w:r w:rsidR="004A2A67" w:rsidRPr="005210B3">
        <w:rPr>
          <w:rFonts w:ascii="Century Gothic" w:hAnsi="Century Gothic"/>
          <w:color w:val="0E1015"/>
          <w:sz w:val="20"/>
          <w:szCs w:val="20"/>
          <w:lang w:eastAsia="en-GB"/>
        </w:rPr>
        <w:t>to join our thriving team</w:t>
      </w:r>
      <w:r w:rsidRPr="005210B3">
        <w:rPr>
          <w:rFonts w:ascii="Century Gothic" w:hAnsi="Century Gothic"/>
          <w:color w:val="0E1015"/>
          <w:sz w:val="20"/>
          <w:szCs w:val="20"/>
          <w:lang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D2092" w:rsidRPr="005210B3" w14:paraId="73CD4478" w14:textId="77777777" w:rsidTr="00F612C5">
        <w:tc>
          <w:tcPr>
            <w:tcW w:w="4508" w:type="dxa"/>
          </w:tcPr>
          <w:p w14:paraId="52841BE5" w14:textId="7FC0DDE0" w:rsidR="00AD2092" w:rsidRPr="005210B3" w:rsidRDefault="004A2A67" w:rsidP="00F612C5">
            <w:pPr>
              <w:spacing w:line="36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color w:val="0E1015"/>
                <w:sz w:val="20"/>
                <w:szCs w:val="20"/>
                <w:lang w:eastAsia="en-GB"/>
              </w:rPr>
              <w:t>Full/Part time</w:t>
            </w:r>
          </w:p>
        </w:tc>
        <w:tc>
          <w:tcPr>
            <w:tcW w:w="4508" w:type="dxa"/>
          </w:tcPr>
          <w:p w14:paraId="312F0486" w14:textId="453C9ABE" w:rsidR="00AD2092" w:rsidRPr="005210B3" w:rsidRDefault="004C42C5" w:rsidP="00F612C5">
            <w:pPr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bCs/>
                <w:sz w:val="20"/>
                <w:szCs w:val="20"/>
              </w:rPr>
              <w:t xml:space="preserve">87 hours per year </w:t>
            </w:r>
            <w:proofErr w:type="gramStart"/>
            <w:r w:rsidR="00F21AD9">
              <w:rPr>
                <w:rFonts w:ascii="Century Gothic" w:hAnsi="Century Gothic"/>
                <w:bCs/>
                <w:sz w:val="20"/>
                <w:szCs w:val="20"/>
              </w:rPr>
              <w:t>( contracted</w:t>
            </w:r>
            <w:proofErr w:type="gramEnd"/>
            <w:r w:rsidR="00F21AD9">
              <w:rPr>
                <w:rFonts w:ascii="Century Gothic" w:hAnsi="Century Gothic"/>
                <w:bCs/>
                <w:sz w:val="20"/>
                <w:szCs w:val="20"/>
              </w:rPr>
              <w:t xml:space="preserve"> to 2hrs per week)</w:t>
            </w:r>
          </w:p>
        </w:tc>
      </w:tr>
      <w:tr w:rsidR="00AD2092" w:rsidRPr="005210B3" w14:paraId="53404EC2" w14:textId="77777777" w:rsidTr="00F612C5">
        <w:tc>
          <w:tcPr>
            <w:tcW w:w="4508" w:type="dxa"/>
          </w:tcPr>
          <w:p w14:paraId="24C8ADDA" w14:textId="77777777" w:rsidR="00AD2092" w:rsidRPr="005210B3" w:rsidRDefault="00AD2092" w:rsidP="00F612C5">
            <w:pPr>
              <w:spacing w:line="36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bCs/>
                <w:sz w:val="20"/>
                <w:szCs w:val="20"/>
              </w:rPr>
              <w:t>Grade</w:t>
            </w:r>
          </w:p>
        </w:tc>
        <w:tc>
          <w:tcPr>
            <w:tcW w:w="4508" w:type="dxa"/>
          </w:tcPr>
          <w:p w14:paraId="41C23A38" w14:textId="45697DF2" w:rsidR="00AD2092" w:rsidRPr="005210B3" w:rsidRDefault="004C42C5" w:rsidP="00F612C5">
            <w:pPr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bCs/>
                <w:sz w:val="20"/>
                <w:szCs w:val="20"/>
              </w:rPr>
              <w:t>13</w:t>
            </w:r>
          </w:p>
        </w:tc>
      </w:tr>
      <w:tr w:rsidR="004C42C5" w:rsidRPr="005210B3" w14:paraId="412690AA" w14:textId="77777777" w:rsidTr="00F612C5">
        <w:tc>
          <w:tcPr>
            <w:tcW w:w="4508" w:type="dxa"/>
          </w:tcPr>
          <w:p w14:paraId="651A4F34" w14:textId="69E7A8F0" w:rsidR="004C42C5" w:rsidRPr="005210B3" w:rsidRDefault="004C42C5" w:rsidP="00F612C5">
            <w:pPr>
              <w:spacing w:line="360" w:lineRule="auto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bCs/>
                <w:sz w:val="20"/>
                <w:szCs w:val="20"/>
              </w:rPr>
              <w:t>Hourly Salary</w:t>
            </w:r>
          </w:p>
        </w:tc>
        <w:tc>
          <w:tcPr>
            <w:tcW w:w="4508" w:type="dxa"/>
          </w:tcPr>
          <w:p w14:paraId="3D5D58DB" w14:textId="7748F0B3" w:rsidR="004C42C5" w:rsidRPr="005210B3" w:rsidRDefault="004C42C5" w:rsidP="00F612C5">
            <w:pPr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 w:rsidRPr="005210B3">
              <w:rPr>
                <w:rFonts w:ascii="Century Gothic" w:hAnsi="Century Gothic"/>
                <w:bCs/>
                <w:sz w:val="20"/>
                <w:szCs w:val="20"/>
              </w:rPr>
              <w:t>£13.92-£15.07 per hour</w:t>
            </w:r>
          </w:p>
        </w:tc>
      </w:tr>
    </w:tbl>
    <w:p w14:paraId="3DDD35B7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</w:p>
    <w:p w14:paraId="1E0E2108" w14:textId="1F15FB49" w:rsidR="004C42C5" w:rsidRPr="005210B3" w:rsidRDefault="00AD2092" w:rsidP="00AD2092">
      <w:pPr>
        <w:shd w:val="clear" w:color="auto" w:fill="FFFFFF"/>
        <w:spacing w:after="360" w:line="360" w:lineRule="atLeast"/>
        <w:rPr>
          <w:rFonts w:ascii="Century Gothic" w:hAnsi="Century Gothic"/>
          <w:color w:val="0E1015"/>
          <w:sz w:val="20"/>
          <w:szCs w:val="20"/>
          <w:lang w:eastAsia="en-GB"/>
        </w:rPr>
      </w:pPr>
      <w:r w:rsidRPr="005210B3">
        <w:rPr>
          <w:rFonts w:ascii="Century Gothic" w:hAnsi="Century Gothic"/>
          <w:color w:val="0E1015"/>
          <w:sz w:val="20"/>
          <w:szCs w:val="20"/>
          <w:lang w:eastAsia="en-GB"/>
        </w:rPr>
        <w:t>You will need to be someone that is highly motivated, proactive, organised, flexible, resilient and a good communicator. We would ideally like you to have experience of Word and Excel and a GCSE in English and Maths.</w:t>
      </w:r>
    </w:p>
    <w:p w14:paraId="35D7A370" w14:textId="73674EBE" w:rsidR="004C42C5" w:rsidRPr="005210B3" w:rsidRDefault="00AD2092" w:rsidP="004C42C5">
      <w:pPr>
        <w:shd w:val="clear" w:color="auto" w:fill="FFFFFF"/>
        <w:spacing w:after="360" w:line="360" w:lineRule="atLeast"/>
        <w:rPr>
          <w:rFonts w:ascii="Century Gothic" w:hAnsi="Century Gothic"/>
          <w:color w:val="002060"/>
          <w:sz w:val="20"/>
          <w:szCs w:val="20"/>
          <w:lang w:eastAsia="en-GB"/>
        </w:rPr>
      </w:pPr>
      <w:r w:rsidRPr="005210B3">
        <w:rPr>
          <w:rStyle w:val="Heading1Char"/>
          <w:rFonts w:ascii="Century Gothic" w:hAnsi="Century Gothic"/>
          <w:color w:val="002060"/>
          <w:sz w:val="20"/>
          <w:szCs w:val="20"/>
          <w:lang w:eastAsia="en-GB"/>
        </w:rPr>
        <w:t>Main duties</w:t>
      </w:r>
      <w:r w:rsidRPr="005210B3">
        <w:rPr>
          <w:rFonts w:ascii="Century Gothic" w:hAnsi="Century Gothic"/>
          <w:color w:val="002060"/>
          <w:sz w:val="20"/>
          <w:szCs w:val="20"/>
          <w:lang w:eastAsia="en-GB"/>
        </w:rPr>
        <w:t>:</w:t>
      </w:r>
    </w:p>
    <w:p w14:paraId="7DAAE5D3" w14:textId="75B5C6E4" w:rsidR="004C42C5" w:rsidRPr="005210B3" w:rsidRDefault="004C42C5" w:rsidP="004C42C5">
      <w:pPr>
        <w:pStyle w:val="TableParagraph"/>
        <w:numPr>
          <w:ilvl w:val="0"/>
          <w:numId w:val="12"/>
        </w:numPr>
        <w:tabs>
          <w:tab w:val="left" w:pos="455"/>
          <w:tab w:val="left" w:pos="458"/>
        </w:tabs>
        <w:spacing w:line="280" w:lineRule="auto"/>
        <w:ind w:right="1026"/>
        <w:rPr>
          <w:sz w:val="20"/>
          <w:szCs w:val="20"/>
        </w:rPr>
      </w:pPr>
      <w:r w:rsidRPr="005210B3">
        <w:rPr>
          <w:sz w:val="20"/>
          <w:szCs w:val="20"/>
        </w:rPr>
        <w:t>Operate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and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administer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a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range</w:t>
      </w:r>
      <w:r w:rsidRPr="005210B3">
        <w:rPr>
          <w:spacing w:val="-7"/>
          <w:sz w:val="20"/>
          <w:szCs w:val="20"/>
        </w:rPr>
        <w:t xml:space="preserve"> </w:t>
      </w:r>
      <w:r w:rsidRPr="005210B3">
        <w:rPr>
          <w:sz w:val="20"/>
          <w:szCs w:val="20"/>
        </w:rPr>
        <w:t>of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activities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in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accordance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with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statutory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requirements, government policies and legal procedures.</w:t>
      </w:r>
    </w:p>
    <w:p w14:paraId="22A86EEF" w14:textId="0408603D" w:rsidR="004C42C5" w:rsidRPr="005210B3" w:rsidRDefault="004C42C5" w:rsidP="004C42C5">
      <w:pPr>
        <w:pStyle w:val="ListParagraph"/>
        <w:numPr>
          <w:ilvl w:val="0"/>
          <w:numId w:val="12"/>
        </w:numPr>
        <w:shd w:val="clear" w:color="auto" w:fill="FFFFFF"/>
        <w:spacing w:after="360" w:line="360" w:lineRule="atLeast"/>
        <w:rPr>
          <w:rFonts w:ascii="Century Gothic" w:hAnsi="Century Gothic"/>
          <w:color w:val="002060"/>
          <w:sz w:val="20"/>
          <w:szCs w:val="20"/>
          <w:lang w:eastAsia="en-GB"/>
        </w:rPr>
      </w:pPr>
      <w:r w:rsidRPr="005210B3">
        <w:rPr>
          <w:rFonts w:ascii="Century Gothic" w:hAnsi="Century Gothic"/>
          <w:sz w:val="20"/>
          <w:szCs w:val="20"/>
        </w:rPr>
        <w:t>Advise</w:t>
      </w:r>
      <w:r w:rsidRPr="005210B3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the board</w:t>
      </w:r>
      <w:r w:rsidRPr="005210B3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on governance, legislation, and procedural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matters</w:t>
      </w:r>
      <w:r w:rsidRPr="005210B3">
        <w:rPr>
          <w:rFonts w:ascii="Century Gothic" w:hAnsi="Century Gothic"/>
          <w:spacing w:val="-2"/>
          <w:sz w:val="20"/>
          <w:szCs w:val="20"/>
        </w:rPr>
        <w:t xml:space="preserve"> </w:t>
      </w:r>
    </w:p>
    <w:p w14:paraId="4E11CFD0" w14:textId="2FE9A0C9" w:rsidR="004C42C5" w:rsidRPr="005210B3" w:rsidRDefault="004C42C5" w:rsidP="004C42C5">
      <w:pPr>
        <w:pStyle w:val="ListParagraph"/>
        <w:numPr>
          <w:ilvl w:val="0"/>
          <w:numId w:val="12"/>
        </w:numPr>
        <w:shd w:val="clear" w:color="auto" w:fill="FFFFFF"/>
        <w:spacing w:after="360" w:line="360" w:lineRule="atLeast"/>
        <w:rPr>
          <w:rFonts w:ascii="Century Gothic" w:hAnsi="Century Gothic"/>
          <w:color w:val="002060"/>
          <w:sz w:val="20"/>
          <w:szCs w:val="20"/>
          <w:lang w:eastAsia="en-GB"/>
        </w:rPr>
      </w:pPr>
      <w:r w:rsidRPr="005210B3">
        <w:rPr>
          <w:rFonts w:ascii="Century Gothic" w:hAnsi="Century Gothic"/>
          <w:sz w:val="20"/>
          <w:szCs w:val="20"/>
        </w:rPr>
        <w:t>Support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and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challenge</w:t>
      </w:r>
      <w:r w:rsidRPr="005210B3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the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chair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and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board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to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ensure</w:t>
      </w:r>
      <w:r w:rsidRPr="005210B3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the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board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focuses</w:t>
      </w:r>
      <w:r w:rsidRPr="005210B3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on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strategic</w:t>
      </w:r>
      <w:r w:rsidRPr="005210B3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rather</w:t>
      </w:r>
      <w:r w:rsidRPr="005210B3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5210B3">
        <w:rPr>
          <w:rFonts w:ascii="Century Gothic" w:hAnsi="Century Gothic"/>
          <w:sz w:val="20"/>
          <w:szCs w:val="20"/>
        </w:rPr>
        <w:t>than operational decisions</w:t>
      </w:r>
    </w:p>
    <w:p w14:paraId="150446E3" w14:textId="77777777" w:rsidR="004C42C5" w:rsidRPr="005210B3" w:rsidRDefault="004C42C5" w:rsidP="004C42C5">
      <w:pPr>
        <w:pStyle w:val="TableParagraph"/>
        <w:numPr>
          <w:ilvl w:val="0"/>
          <w:numId w:val="12"/>
        </w:numPr>
        <w:tabs>
          <w:tab w:val="left" w:pos="455"/>
          <w:tab w:val="left" w:pos="458"/>
        </w:tabs>
        <w:spacing w:before="200" w:line="278" w:lineRule="auto"/>
        <w:ind w:right="1399"/>
        <w:rPr>
          <w:sz w:val="20"/>
          <w:szCs w:val="20"/>
        </w:rPr>
      </w:pPr>
      <w:r w:rsidRPr="005210B3">
        <w:rPr>
          <w:sz w:val="20"/>
          <w:szCs w:val="20"/>
        </w:rPr>
        <w:t>Chair</w:t>
      </w:r>
      <w:r w:rsidRPr="005210B3">
        <w:rPr>
          <w:spacing w:val="-1"/>
          <w:sz w:val="20"/>
          <w:szCs w:val="20"/>
        </w:rPr>
        <w:t xml:space="preserve"> </w:t>
      </w:r>
      <w:r w:rsidRPr="005210B3">
        <w:rPr>
          <w:sz w:val="20"/>
          <w:szCs w:val="20"/>
        </w:rPr>
        <w:t>the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parts</w:t>
      </w:r>
      <w:r w:rsidRPr="005210B3">
        <w:rPr>
          <w:spacing w:val="-4"/>
          <w:sz w:val="20"/>
          <w:szCs w:val="20"/>
        </w:rPr>
        <w:t xml:space="preserve"> </w:t>
      </w:r>
      <w:r w:rsidRPr="005210B3">
        <w:rPr>
          <w:sz w:val="20"/>
          <w:szCs w:val="20"/>
        </w:rPr>
        <w:t>of</w:t>
      </w:r>
      <w:r w:rsidRPr="005210B3">
        <w:rPr>
          <w:spacing w:val="-1"/>
          <w:sz w:val="20"/>
          <w:szCs w:val="20"/>
        </w:rPr>
        <w:t xml:space="preserve"> </w:t>
      </w:r>
      <w:r w:rsidRPr="005210B3">
        <w:rPr>
          <w:sz w:val="20"/>
          <w:szCs w:val="20"/>
        </w:rPr>
        <w:t>the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full</w:t>
      </w:r>
      <w:r w:rsidRPr="005210B3">
        <w:rPr>
          <w:spacing w:val="-1"/>
          <w:sz w:val="20"/>
          <w:szCs w:val="20"/>
        </w:rPr>
        <w:t xml:space="preserve"> </w:t>
      </w:r>
      <w:r w:rsidRPr="005210B3">
        <w:rPr>
          <w:sz w:val="20"/>
          <w:szCs w:val="20"/>
        </w:rPr>
        <w:t>governance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board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meeting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as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legally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required,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such</w:t>
      </w:r>
      <w:r w:rsidRPr="005210B3">
        <w:rPr>
          <w:spacing w:val="-1"/>
          <w:sz w:val="20"/>
          <w:szCs w:val="20"/>
        </w:rPr>
        <w:t xml:space="preserve"> </w:t>
      </w:r>
      <w:r w:rsidRPr="005210B3">
        <w:rPr>
          <w:sz w:val="20"/>
          <w:szCs w:val="20"/>
        </w:rPr>
        <w:t>as the appointment of a Chair of Governors.</w:t>
      </w:r>
    </w:p>
    <w:p w14:paraId="6E7BD832" w14:textId="71F6EFBB" w:rsidR="004C42C5" w:rsidRPr="005210B3" w:rsidRDefault="004C42C5" w:rsidP="004C42C5">
      <w:pPr>
        <w:pStyle w:val="TableParagraph"/>
        <w:numPr>
          <w:ilvl w:val="0"/>
          <w:numId w:val="12"/>
        </w:numPr>
        <w:tabs>
          <w:tab w:val="left" w:pos="458"/>
        </w:tabs>
        <w:spacing w:before="201" w:line="278" w:lineRule="auto"/>
        <w:ind w:right="824"/>
        <w:rPr>
          <w:sz w:val="20"/>
          <w:szCs w:val="20"/>
        </w:rPr>
      </w:pPr>
      <w:r w:rsidRPr="005210B3">
        <w:rPr>
          <w:sz w:val="20"/>
          <w:szCs w:val="20"/>
        </w:rPr>
        <w:t>When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required</w:t>
      </w:r>
      <w:r w:rsidRPr="005210B3">
        <w:rPr>
          <w:spacing w:val="-4"/>
          <w:sz w:val="20"/>
          <w:szCs w:val="20"/>
        </w:rPr>
        <w:t xml:space="preserve"> </w:t>
      </w:r>
      <w:r w:rsidRPr="005210B3">
        <w:rPr>
          <w:sz w:val="20"/>
          <w:szCs w:val="20"/>
        </w:rPr>
        <w:t>access</w:t>
      </w:r>
      <w:r w:rsidRPr="005210B3">
        <w:rPr>
          <w:spacing w:val="-4"/>
          <w:sz w:val="20"/>
          <w:szCs w:val="20"/>
        </w:rPr>
        <w:t xml:space="preserve"> </w:t>
      </w:r>
      <w:r w:rsidRPr="005210B3">
        <w:rPr>
          <w:sz w:val="20"/>
          <w:szCs w:val="20"/>
        </w:rPr>
        <w:t>specialist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third</w:t>
      </w:r>
      <w:r w:rsidRPr="005210B3">
        <w:rPr>
          <w:spacing w:val="-4"/>
          <w:sz w:val="20"/>
          <w:szCs w:val="20"/>
        </w:rPr>
        <w:t xml:space="preserve"> </w:t>
      </w:r>
      <w:r w:rsidRPr="005210B3">
        <w:rPr>
          <w:sz w:val="20"/>
          <w:szCs w:val="20"/>
        </w:rPr>
        <w:t>party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advice</w:t>
      </w:r>
      <w:r w:rsidRPr="005210B3">
        <w:rPr>
          <w:spacing w:val="-3"/>
          <w:sz w:val="20"/>
          <w:szCs w:val="20"/>
        </w:rPr>
        <w:t xml:space="preserve"> </w:t>
      </w:r>
      <w:r w:rsidRPr="005210B3">
        <w:rPr>
          <w:sz w:val="20"/>
          <w:szCs w:val="20"/>
        </w:rPr>
        <w:t>or</w:t>
      </w:r>
      <w:r w:rsidRPr="005210B3">
        <w:rPr>
          <w:spacing w:val="-2"/>
          <w:sz w:val="20"/>
          <w:szCs w:val="20"/>
        </w:rPr>
        <w:t xml:space="preserve"> </w:t>
      </w:r>
      <w:r w:rsidRPr="005210B3">
        <w:rPr>
          <w:sz w:val="20"/>
          <w:szCs w:val="20"/>
        </w:rPr>
        <w:t>guidance</w:t>
      </w:r>
      <w:r w:rsidRPr="005210B3">
        <w:rPr>
          <w:sz w:val="20"/>
          <w:szCs w:val="20"/>
        </w:rPr>
        <w:t>.</w:t>
      </w:r>
    </w:p>
    <w:p w14:paraId="59A092BF" w14:textId="384F6C37" w:rsidR="004C42C5" w:rsidRPr="005210B3" w:rsidRDefault="004C42C5" w:rsidP="004C42C5">
      <w:pPr>
        <w:pStyle w:val="TableParagraph"/>
        <w:numPr>
          <w:ilvl w:val="0"/>
          <w:numId w:val="12"/>
        </w:numPr>
        <w:tabs>
          <w:tab w:val="left" w:pos="458"/>
        </w:tabs>
        <w:spacing w:before="201" w:line="278" w:lineRule="auto"/>
        <w:ind w:right="824"/>
        <w:rPr>
          <w:sz w:val="20"/>
          <w:szCs w:val="20"/>
        </w:rPr>
      </w:pPr>
      <w:r w:rsidRPr="005210B3">
        <w:rPr>
          <w:sz w:val="20"/>
          <w:szCs w:val="20"/>
        </w:rPr>
        <w:t>Follow</w:t>
      </w:r>
      <w:r w:rsidRPr="005210B3">
        <w:rPr>
          <w:spacing w:val="-9"/>
          <w:sz w:val="20"/>
          <w:szCs w:val="20"/>
        </w:rPr>
        <w:t xml:space="preserve"> </w:t>
      </w:r>
      <w:r w:rsidRPr="005210B3">
        <w:rPr>
          <w:sz w:val="20"/>
          <w:szCs w:val="20"/>
        </w:rPr>
        <w:t>up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complaints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and</w:t>
      </w:r>
      <w:r w:rsidRPr="005210B3">
        <w:rPr>
          <w:spacing w:val="-7"/>
          <w:sz w:val="20"/>
          <w:szCs w:val="20"/>
        </w:rPr>
        <w:t xml:space="preserve"> </w:t>
      </w:r>
      <w:r w:rsidRPr="005210B3">
        <w:rPr>
          <w:sz w:val="20"/>
          <w:szCs w:val="20"/>
        </w:rPr>
        <w:t>appeals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from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parents/carers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or</w:t>
      </w:r>
      <w:r w:rsidRPr="005210B3">
        <w:rPr>
          <w:spacing w:val="-7"/>
          <w:sz w:val="20"/>
          <w:szCs w:val="20"/>
        </w:rPr>
        <w:t xml:space="preserve"> </w:t>
      </w:r>
      <w:r w:rsidRPr="005210B3">
        <w:rPr>
          <w:sz w:val="20"/>
          <w:szCs w:val="20"/>
        </w:rPr>
        <w:t>other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stakeholders</w:t>
      </w:r>
      <w:r w:rsidRPr="005210B3">
        <w:rPr>
          <w:spacing w:val="-6"/>
          <w:sz w:val="20"/>
          <w:szCs w:val="20"/>
        </w:rPr>
        <w:t xml:space="preserve"> </w:t>
      </w:r>
      <w:r w:rsidRPr="005210B3">
        <w:rPr>
          <w:sz w:val="20"/>
          <w:szCs w:val="20"/>
        </w:rPr>
        <w:t>in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line</w:t>
      </w:r>
      <w:r w:rsidRPr="005210B3">
        <w:rPr>
          <w:spacing w:val="-8"/>
          <w:sz w:val="20"/>
          <w:szCs w:val="20"/>
        </w:rPr>
        <w:t xml:space="preserve"> </w:t>
      </w:r>
      <w:r w:rsidRPr="005210B3">
        <w:rPr>
          <w:sz w:val="20"/>
          <w:szCs w:val="20"/>
        </w:rPr>
        <w:t>with</w:t>
      </w:r>
      <w:r w:rsidRPr="005210B3">
        <w:rPr>
          <w:spacing w:val="-5"/>
          <w:sz w:val="20"/>
          <w:szCs w:val="20"/>
        </w:rPr>
        <w:t xml:space="preserve"> the</w:t>
      </w:r>
      <w:r w:rsidRPr="005210B3">
        <w:rPr>
          <w:spacing w:val="-5"/>
          <w:sz w:val="20"/>
          <w:szCs w:val="20"/>
        </w:rPr>
        <w:t xml:space="preserve"> </w:t>
      </w:r>
      <w:r w:rsidRPr="005210B3">
        <w:rPr>
          <w:sz w:val="20"/>
          <w:szCs w:val="20"/>
        </w:rPr>
        <w:t>school’s complaints and appeals procedure</w:t>
      </w:r>
    </w:p>
    <w:p w14:paraId="00FB4998" w14:textId="77777777" w:rsidR="004C42C5" w:rsidRPr="005210B3" w:rsidRDefault="004C42C5" w:rsidP="004C42C5">
      <w:pPr>
        <w:pStyle w:val="TableParagraph"/>
        <w:numPr>
          <w:ilvl w:val="0"/>
          <w:numId w:val="12"/>
        </w:numPr>
        <w:tabs>
          <w:tab w:val="left" w:pos="458"/>
        </w:tabs>
        <w:spacing w:before="201" w:line="278" w:lineRule="auto"/>
        <w:ind w:right="824"/>
        <w:rPr>
          <w:sz w:val="20"/>
          <w:szCs w:val="20"/>
        </w:rPr>
      </w:pPr>
    </w:p>
    <w:p w14:paraId="739FA5C9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>Catcott Primary School is committed to safeguarding and promoting the welfare of children and expects all staff and volunteers to share in this commitment.</w:t>
      </w:r>
    </w:p>
    <w:p w14:paraId="4EA811B8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</w:p>
    <w:p w14:paraId="20BCA9DF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 xml:space="preserve">Application packs are available to download from the school website and are to be returned to the school - </w:t>
      </w:r>
      <w:hyperlink r:id="rId10" w:history="1">
        <w:r w:rsidRPr="005210B3">
          <w:rPr>
            <w:rStyle w:val="Hyperlink"/>
            <w:rFonts w:ascii="Century Gothic" w:hAnsi="Century Gothic"/>
            <w:bCs/>
            <w:sz w:val="20"/>
            <w:szCs w:val="20"/>
            <w:u w:val="none"/>
          </w:rPr>
          <w:t>office@catcottprimary.co.uk</w:t>
        </w:r>
      </w:hyperlink>
    </w:p>
    <w:p w14:paraId="00CD8451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</w:p>
    <w:p w14:paraId="6759C2A8" w14:textId="77777777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>This post is subject to Safeguarding Procedures and will be subject to a satisfactory enhanced DBS check.</w:t>
      </w:r>
    </w:p>
    <w:p w14:paraId="7BAF79AC" w14:textId="77777777" w:rsidR="00862908" w:rsidRPr="005210B3" w:rsidRDefault="00862908" w:rsidP="00AD2092">
      <w:pPr>
        <w:jc w:val="both"/>
        <w:rPr>
          <w:rFonts w:ascii="Century Gothic" w:hAnsi="Century Gothic"/>
          <w:bCs/>
          <w:sz w:val="20"/>
          <w:szCs w:val="20"/>
        </w:rPr>
      </w:pPr>
    </w:p>
    <w:p w14:paraId="348BE6AA" w14:textId="77777777" w:rsidR="00862908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 xml:space="preserve">Closing Date:  </w:t>
      </w:r>
    </w:p>
    <w:p w14:paraId="4938F2BC" w14:textId="72BF6B7F" w:rsidR="00AD2092" w:rsidRPr="005210B3" w:rsidRDefault="00AD2092" w:rsidP="00AD2092">
      <w:pPr>
        <w:jc w:val="both"/>
        <w:rPr>
          <w:rFonts w:ascii="Century Gothic" w:hAnsi="Century Gothic"/>
          <w:bCs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 xml:space="preserve"> </w:t>
      </w:r>
    </w:p>
    <w:p w14:paraId="0DC1ADA8" w14:textId="2F8A7E95" w:rsidR="00254A30" w:rsidRPr="005210B3" w:rsidRDefault="00AD2092" w:rsidP="005210B3">
      <w:pPr>
        <w:jc w:val="both"/>
        <w:rPr>
          <w:rFonts w:ascii="Century Gothic" w:hAnsi="Century Gothic"/>
          <w:sz w:val="20"/>
          <w:szCs w:val="20"/>
        </w:rPr>
      </w:pPr>
      <w:r w:rsidRPr="005210B3">
        <w:rPr>
          <w:rFonts w:ascii="Century Gothic" w:hAnsi="Century Gothic"/>
          <w:bCs/>
          <w:sz w:val="20"/>
          <w:szCs w:val="20"/>
        </w:rPr>
        <w:t xml:space="preserve">Interviews:        </w:t>
      </w:r>
    </w:p>
    <w:sectPr w:rsidR="00254A30" w:rsidRPr="005210B3" w:rsidSect="00C86D72"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653BD" w14:textId="77777777" w:rsidR="00812EC5" w:rsidRDefault="00812EC5" w:rsidP="00C8210F">
      <w:r>
        <w:separator/>
      </w:r>
    </w:p>
  </w:endnote>
  <w:endnote w:type="continuationSeparator" w:id="0">
    <w:p w14:paraId="58A3C288" w14:textId="77777777" w:rsidR="00812EC5" w:rsidRDefault="00812EC5" w:rsidP="00C8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FCDCF" w14:textId="68FC5CDF" w:rsidR="00E5148A" w:rsidRPr="004C42C5" w:rsidRDefault="004C42C5" w:rsidP="004C42C5">
    <w:pPr>
      <w:ind w:left="5193" w:firstLine="567"/>
      <w:rPr>
        <w:rFonts w:ascii="Century Gothic" w:hAnsi="Century Gothic" w:cs="Arial"/>
        <w:bCs/>
        <w:sz w:val="16"/>
        <w:szCs w:val="16"/>
      </w:rPr>
    </w:pPr>
    <w:r w:rsidRPr="004C42C5">
      <w:rPr>
        <w:rFonts w:ascii="Century Gothic" w:hAnsi="Century Gothic" w:cs="Arial"/>
        <w:bCs/>
        <w:sz w:val="16"/>
        <w:szCs w:val="16"/>
      </w:rPr>
      <w:t xml:space="preserve">    </w:t>
    </w:r>
    <w:r w:rsidR="00761060" w:rsidRPr="004C42C5">
      <w:rPr>
        <w:rFonts w:ascii="Century Gothic" w:hAnsi="Century Gothic" w:cs="Arial"/>
        <w:bCs/>
        <w:sz w:val="16"/>
        <w:szCs w:val="16"/>
      </w:rPr>
      <w:t>Telephone: 01278 722527</w:t>
    </w:r>
  </w:p>
  <w:p w14:paraId="7AA545A6" w14:textId="61552075" w:rsidR="00092608" w:rsidRPr="004C42C5" w:rsidRDefault="00E5148A" w:rsidP="00423B7A">
    <w:pPr>
      <w:ind w:left="-567"/>
      <w:rPr>
        <w:rFonts w:ascii="Century Gothic" w:hAnsi="Century Gothic" w:cs="Arial"/>
        <w:bCs/>
        <w:sz w:val="16"/>
        <w:szCs w:val="16"/>
      </w:rPr>
    </w:pPr>
    <w:r w:rsidRPr="004C42C5">
      <w:rPr>
        <w:rFonts w:ascii="Century Gothic" w:hAnsi="Century Gothic" w:cs="Arial"/>
        <w:bCs/>
        <w:sz w:val="16"/>
        <w:szCs w:val="16"/>
      </w:rPr>
      <w:t xml:space="preserve">Deputy Headteacher: Hannah Lintern </w:t>
    </w:r>
    <w:r w:rsidR="00092608" w:rsidRPr="004C42C5">
      <w:rPr>
        <w:rFonts w:ascii="Century Gothic" w:hAnsi="Century Gothic" w:cs="Arial"/>
        <w:bCs/>
        <w:sz w:val="16"/>
        <w:szCs w:val="16"/>
      </w:rPr>
      <w:tab/>
    </w:r>
    <w:r w:rsidR="00092608" w:rsidRPr="004C42C5">
      <w:rPr>
        <w:rFonts w:ascii="Century Gothic" w:hAnsi="Century Gothic" w:cs="Arial"/>
        <w:bCs/>
        <w:sz w:val="16"/>
        <w:szCs w:val="16"/>
      </w:rPr>
      <w:tab/>
    </w:r>
    <w:r w:rsidR="00092608" w:rsidRPr="004C42C5">
      <w:rPr>
        <w:rFonts w:ascii="Century Gothic" w:hAnsi="Century Gothic" w:cs="Arial"/>
        <w:bCs/>
        <w:sz w:val="16"/>
        <w:szCs w:val="16"/>
      </w:rPr>
      <w:tab/>
    </w:r>
    <w:r w:rsidR="00092608" w:rsidRPr="004C42C5">
      <w:rPr>
        <w:rFonts w:ascii="Century Gothic" w:hAnsi="Century Gothic" w:cs="Arial"/>
        <w:bCs/>
        <w:sz w:val="16"/>
        <w:szCs w:val="16"/>
      </w:rPr>
      <w:tab/>
    </w:r>
    <w:r w:rsidR="00202EED" w:rsidRPr="004C42C5">
      <w:rPr>
        <w:rFonts w:ascii="Century Gothic" w:hAnsi="Century Gothic" w:cs="Arial"/>
        <w:bCs/>
        <w:sz w:val="16"/>
        <w:szCs w:val="16"/>
      </w:rPr>
      <w:t xml:space="preserve">   </w:t>
    </w:r>
    <w:r w:rsidR="00092608" w:rsidRPr="004C42C5">
      <w:rPr>
        <w:rFonts w:ascii="Century Gothic" w:hAnsi="Century Gothic" w:cs="Arial"/>
        <w:bCs/>
        <w:sz w:val="16"/>
        <w:szCs w:val="16"/>
      </w:rPr>
      <w:t xml:space="preserve"> </w:t>
    </w:r>
    <w:proofErr w:type="gramStart"/>
    <w:r w:rsidR="00761060" w:rsidRPr="004C42C5">
      <w:rPr>
        <w:rFonts w:ascii="Century Gothic" w:hAnsi="Century Gothic" w:cs="Arial"/>
        <w:bCs/>
        <w:sz w:val="16"/>
        <w:szCs w:val="16"/>
      </w:rPr>
      <w:t>email:office@catcottprimary.co.uk</w:t>
    </w:r>
    <w:proofErr w:type="gramEnd"/>
  </w:p>
  <w:p w14:paraId="316DDBB4" w14:textId="46F93438" w:rsidR="00092608" w:rsidRPr="004C42C5" w:rsidRDefault="00092608" w:rsidP="00423B7A">
    <w:pPr>
      <w:ind w:left="-567" w:right="-613"/>
      <w:rPr>
        <w:rFonts w:ascii="Century Gothic" w:hAnsi="Century Gothic"/>
        <w:sz w:val="16"/>
        <w:szCs w:val="16"/>
      </w:rPr>
    </w:pPr>
    <w:r w:rsidRPr="004C42C5">
      <w:rPr>
        <w:rFonts w:ascii="Century Gothic" w:hAnsi="Century Gothic" w:cs="Arial"/>
        <w:bCs/>
        <w:sz w:val="16"/>
        <w:szCs w:val="16"/>
      </w:rPr>
      <w:tab/>
      <w:t xml:space="preserve">        </w:t>
    </w:r>
    <w:r w:rsidRPr="004C42C5">
      <w:rPr>
        <w:rFonts w:ascii="Century Gothic" w:hAnsi="Century Gothic" w:cs="Arial"/>
        <w:bCs/>
        <w:sz w:val="16"/>
        <w:szCs w:val="16"/>
      </w:rPr>
      <w:tab/>
    </w:r>
    <w:r w:rsidRPr="004C42C5">
      <w:rPr>
        <w:rFonts w:ascii="Century Gothic" w:hAnsi="Century Gothic" w:cs="Arial"/>
        <w:bCs/>
        <w:sz w:val="16"/>
        <w:szCs w:val="16"/>
      </w:rPr>
      <w:tab/>
      <w:t xml:space="preserve">      </w:t>
    </w:r>
    <w:r w:rsidR="00202EED" w:rsidRPr="004C42C5">
      <w:rPr>
        <w:rFonts w:ascii="Century Gothic" w:hAnsi="Century Gothic" w:cs="Arial"/>
        <w:bCs/>
        <w:sz w:val="16"/>
        <w:szCs w:val="16"/>
      </w:rPr>
      <w:t xml:space="preserve">                                                                           </w:t>
    </w:r>
    <w:r w:rsidRPr="004C42C5">
      <w:rPr>
        <w:rFonts w:ascii="Century Gothic" w:hAnsi="Century Gothic" w:cs="Arial"/>
        <w:bCs/>
        <w:sz w:val="16"/>
        <w:szCs w:val="16"/>
      </w:rPr>
      <w:t xml:space="preserve"> </w:t>
    </w:r>
    <w:r w:rsidRPr="004C42C5">
      <w:rPr>
        <w:rFonts w:ascii="Century Gothic" w:hAnsi="Century Gothic" w:cs="Arial"/>
        <w:bCs/>
        <w:sz w:val="16"/>
        <w:szCs w:val="16"/>
      </w:rPr>
      <w:tab/>
    </w:r>
  </w:p>
  <w:p w14:paraId="3B2AF0C1" w14:textId="76E42B15" w:rsidR="00092608" w:rsidRPr="004C42C5" w:rsidRDefault="00092608" w:rsidP="00092608">
    <w:pPr>
      <w:ind w:left="-567" w:right="-613"/>
      <w:jc w:val="both"/>
      <w:rPr>
        <w:rFonts w:ascii="Century Gothic" w:hAnsi="Century Gothic" w:cs="Arial"/>
        <w:bCs/>
        <w:sz w:val="16"/>
        <w:szCs w:val="16"/>
      </w:rPr>
    </w:pPr>
    <w:r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 xml:space="preserve">We are committed to safeguarding and promoting the welfare of children and young people and all staff share this commitment. If you have a concern about the welfare or safety of </w:t>
    </w:r>
    <w:proofErr w:type="gramStart"/>
    <w:r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>child</w:t>
    </w:r>
    <w:proofErr w:type="gramEnd"/>
    <w:r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 xml:space="preserve"> please speak directly </w:t>
    </w:r>
    <w:r w:rsidR="004C42C5"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 xml:space="preserve">to </w:t>
    </w:r>
    <w:r w:rsidR="00202EED"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>Miss Lintern</w:t>
    </w:r>
    <w:r w:rsidR="00EF768F" w:rsidRPr="004C42C5">
      <w:rPr>
        <w:rFonts w:ascii="Century Gothic" w:eastAsiaTheme="minorHAnsi" w:hAnsi="Century Gothic" w:cs="Century Gothic"/>
        <w:color w:val="363739"/>
        <w:sz w:val="16"/>
        <w:szCs w:val="16"/>
        <w:lang w:val="en-US"/>
      </w:rPr>
      <w:t xml:space="preserve"> (DSL). </w:t>
    </w:r>
  </w:p>
  <w:p w14:paraId="5E925F88" w14:textId="77777777" w:rsidR="00092608" w:rsidRPr="004C42C5" w:rsidRDefault="00092608" w:rsidP="00423B7A">
    <w:pPr>
      <w:ind w:left="-567" w:right="-613"/>
      <w:jc w:val="center"/>
      <w:rPr>
        <w:rFonts w:ascii="Century Gothic" w:hAnsi="Century Gothic" w:cs="Arial"/>
        <w:bCs/>
        <w:sz w:val="16"/>
        <w:szCs w:val="16"/>
      </w:rPr>
    </w:pPr>
    <w:r w:rsidRPr="004C42C5">
      <w:rPr>
        <w:rFonts w:ascii="Century Gothic" w:hAnsi="Century Gothic" w:cs="Arial"/>
        <w:bCs/>
        <w:sz w:val="16"/>
        <w:szCs w:val="16"/>
      </w:rPr>
      <w:t>www.catcottprimary.co.uk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A7898" w14:textId="77777777" w:rsidR="00812EC5" w:rsidRDefault="00812EC5" w:rsidP="00C8210F">
      <w:r>
        <w:separator/>
      </w:r>
    </w:p>
  </w:footnote>
  <w:footnote w:type="continuationSeparator" w:id="0">
    <w:p w14:paraId="0404BE0E" w14:textId="77777777" w:rsidR="00812EC5" w:rsidRDefault="00812EC5" w:rsidP="00C8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357C" w14:textId="77777777" w:rsidR="00092608" w:rsidRPr="008E4287" w:rsidRDefault="00092608" w:rsidP="00423B7A">
    <w:pPr>
      <w:pStyle w:val="Header"/>
      <w:ind w:left="-851"/>
      <w:jc w:val="center"/>
      <w:rPr>
        <w:rFonts w:ascii="Century Gothic" w:hAnsi="Century Gothic" w:cs="Arial"/>
        <w:color w:val="17365D" w:themeColor="text2" w:themeShade="BF"/>
        <w:sz w:val="32"/>
        <w:szCs w:val="32"/>
      </w:rPr>
    </w:pPr>
    <w:r>
      <w:rPr>
        <w:rFonts w:ascii="Century Gothic" w:hAnsi="Century Gothic" w:cs="Arial"/>
        <w:bCs/>
        <w:noProof/>
        <w:color w:val="1F497D" w:themeColor="text2"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399DF495" wp14:editId="3D14E75B">
          <wp:simplePos x="0" y="0"/>
          <wp:positionH relativeFrom="margin">
            <wp:align>left</wp:align>
          </wp:positionH>
          <wp:positionV relativeFrom="paragraph">
            <wp:posOffset>-261923</wp:posOffset>
          </wp:positionV>
          <wp:extent cx="809625" cy="832588"/>
          <wp:effectExtent l="0" t="0" r="0" b="571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ew Logo2 whit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035" cy="8350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 w:cs="Arial"/>
        <w:color w:val="17365D" w:themeColor="text2" w:themeShade="BF"/>
        <w:sz w:val="32"/>
        <w:szCs w:val="32"/>
      </w:rPr>
      <w:t xml:space="preserve">          </w:t>
    </w:r>
    <w:r w:rsidRPr="008E4287">
      <w:rPr>
        <w:rFonts w:ascii="Century Gothic" w:hAnsi="Century Gothic" w:cs="Arial"/>
        <w:color w:val="17365D" w:themeColor="text2" w:themeShade="BF"/>
        <w:sz w:val="32"/>
        <w:szCs w:val="32"/>
      </w:rPr>
      <w:t>CATCOTT PRIMARY SCHOOL</w:t>
    </w:r>
  </w:p>
  <w:p w14:paraId="43E3816E" w14:textId="77777777" w:rsidR="00092608" w:rsidRPr="008E4287" w:rsidRDefault="00092608" w:rsidP="00423B7A">
    <w:pPr>
      <w:pStyle w:val="Header"/>
      <w:jc w:val="center"/>
      <w:rPr>
        <w:rFonts w:ascii="Century Gothic" w:hAnsi="Century Gothic"/>
        <w:color w:val="17365D" w:themeColor="text2" w:themeShade="BF"/>
        <w:sz w:val="16"/>
        <w:szCs w:val="16"/>
      </w:rPr>
    </w:pPr>
  </w:p>
  <w:p w14:paraId="09E93953" w14:textId="77777777" w:rsidR="00092608" w:rsidRDefault="00092608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  <w:r w:rsidRPr="008E4287">
      <w:rPr>
        <w:rFonts w:ascii="Century Gothic" w:hAnsi="Century Gothic" w:cs="Arial"/>
        <w:bCs/>
        <w:color w:val="17365D" w:themeColor="text2" w:themeShade="BF"/>
        <w:sz w:val="24"/>
        <w:szCs w:val="24"/>
      </w:rPr>
      <w:t>Manor Road, Catcott, Bridgwater, Somerset TA7 9HD</w:t>
    </w:r>
  </w:p>
  <w:p w14:paraId="2A4FC552" w14:textId="77777777" w:rsidR="00092608" w:rsidRDefault="00092608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</w:p>
  <w:p w14:paraId="5151A33E" w14:textId="77777777" w:rsidR="00092608" w:rsidRDefault="00092608">
    <w:pPr>
      <w:pStyle w:val="Header"/>
    </w:pPr>
    <w:r w:rsidRPr="008E4287">
      <w:rPr>
        <w:rFonts w:ascii="Century Gothic" w:hAnsi="Century Gothic" w:cs="Arial"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AA8A73" wp14:editId="4A8E2017">
              <wp:simplePos x="0" y="0"/>
              <wp:positionH relativeFrom="column">
                <wp:posOffset>-628650</wp:posOffset>
              </wp:positionH>
              <wp:positionV relativeFrom="paragraph">
                <wp:posOffset>16510</wp:posOffset>
              </wp:positionV>
              <wp:extent cx="6943725" cy="66675"/>
              <wp:effectExtent l="0" t="0" r="9525" b="952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3725" cy="6667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11FC43" w14:textId="77777777" w:rsidR="00092608" w:rsidRDefault="00092608" w:rsidP="00423B7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A8A7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9.5pt;margin-top:1.3pt;width:546.75pt;height: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" fillcolor="#17365d [2415]" stroked="f">
              <v:textbox>
                <w:txbxContent>
                  <w:p w14:paraId="3111FC43" w14:textId="77777777" w:rsidR="00092608" w:rsidRDefault="00092608" w:rsidP="00423B7A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43C3E"/>
    <w:multiLevelType w:val="hybridMultilevel"/>
    <w:tmpl w:val="A3347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287D45"/>
    <w:multiLevelType w:val="hybridMultilevel"/>
    <w:tmpl w:val="240674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6F529D"/>
    <w:multiLevelType w:val="hybridMultilevel"/>
    <w:tmpl w:val="F81E4B7E"/>
    <w:lvl w:ilvl="0" w:tplc="08090001">
      <w:start w:val="8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F2EE9"/>
    <w:multiLevelType w:val="hybridMultilevel"/>
    <w:tmpl w:val="9E5C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922C2"/>
    <w:multiLevelType w:val="hybridMultilevel"/>
    <w:tmpl w:val="3F2494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915A9E"/>
    <w:multiLevelType w:val="hybridMultilevel"/>
    <w:tmpl w:val="56B6D878"/>
    <w:lvl w:ilvl="0" w:tplc="EA962D46">
      <w:start w:val="6"/>
      <w:numFmt w:val="decimal"/>
      <w:lvlText w:val="%1."/>
      <w:lvlJc w:val="left"/>
      <w:pPr>
        <w:ind w:left="458" w:hanging="36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4EA0C546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7FECE65C">
      <w:numFmt w:val="bullet"/>
      <w:lvlText w:val="•"/>
      <w:lvlJc w:val="left"/>
      <w:pPr>
        <w:ind w:left="2460" w:hanging="361"/>
      </w:pPr>
      <w:rPr>
        <w:rFonts w:hint="default"/>
        <w:lang w:val="en-US" w:eastAsia="en-US" w:bidi="ar-SA"/>
      </w:rPr>
    </w:lvl>
    <w:lvl w:ilvl="3" w:tplc="15E07722">
      <w:numFmt w:val="bullet"/>
      <w:lvlText w:val="•"/>
      <w:lvlJc w:val="left"/>
      <w:pPr>
        <w:ind w:left="3460" w:hanging="361"/>
      </w:pPr>
      <w:rPr>
        <w:rFonts w:hint="default"/>
        <w:lang w:val="en-US" w:eastAsia="en-US" w:bidi="ar-SA"/>
      </w:rPr>
    </w:lvl>
    <w:lvl w:ilvl="4" w:tplc="AED24880">
      <w:numFmt w:val="bullet"/>
      <w:lvlText w:val="•"/>
      <w:lvlJc w:val="left"/>
      <w:pPr>
        <w:ind w:left="4461" w:hanging="361"/>
      </w:pPr>
      <w:rPr>
        <w:rFonts w:hint="default"/>
        <w:lang w:val="en-US" w:eastAsia="en-US" w:bidi="ar-SA"/>
      </w:rPr>
    </w:lvl>
    <w:lvl w:ilvl="5" w:tplc="DD2A2250">
      <w:numFmt w:val="bullet"/>
      <w:lvlText w:val="•"/>
      <w:lvlJc w:val="left"/>
      <w:pPr>
        <w:ind w:left="5461" w:hanging="361"/>
      </w:pPr>
      <w:rPr>
        <w:rFonts w:hint="default"/>
        <w:lang w:val="en-US" w:eastAsia="en-US" w:bidi="ar-SA"/>
      </w:rPr>
    </w:lvl>
    <w:lvl w:ilvl="6" w:tplc="DD5E0C70">
      <w:numFmt w:val="bullet"/>
      <w:lvlText w:val="•"/>
      <w:lvlJc w:val="left"/>
      <w:pPr>
        <w:ind w:left="6461" w:hanging="361"/>
      </w:pPr>
      <w:rPr>
        <w:rFonts w:hint="default"/>
        <w:lang w:val="en-US" w:eastAsia="en-US" w:bidi="ar-SA"/>
      </w:rPr>
    </w:lvl>
    <w:lvl w:ilvl="7" w:tplc="76B0D9C6">
      <w:numFmt w:val="bullet"/>
      <w:lvlText w:val="•"/>
      <w:lvlJc w:val="left"/>
      <w:pPr>
        <w:ind w:left="7462" w:hanging="361"/>
      </w:pPr>
      <w:rPr>
        <w:rFonts w:hint="default"/>
        <w:lang w:val="en-US" w:eastAsia="en-US" w:bidi="ar-SA"/>
      </w:rPr>
    </w:lvl>
    <w:lvl w:ilvl="8" w:tplc="40BAB3F8">
      <w:numFmt w:val="bullet"/>
      <w:lvlText w:val="•"/>
      <w:lvlJc w:val="left"/>
      <w:pPr>
        <w:ind w:left="8462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4B7029E"/>
    <w:multiLevelType w:val="hybridMultilevel"/>
    <w:tmpl w:val="2AC66202"/>
    <w:lvl w:ilvl="0" w:tplc="7D64D328">
      <w:start w:val="1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2A4843"/>
    <w:multiLevelType w:val="hybridMultilevel"/>
    <w:tmpl w:val="8CA4FE4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7401475"/>
    <w:multiLevelType w:val="hybridMultilevel"/>
    <w:tmpl w:val="F5CAD60A"/>
    <w:lvl w:ilvl="0" w:tplc="E29E433E">
      <w:start w:val="1"/>
      <w:numFmt w:val="decimal"/>
      <w:lvlText w:val="%1."/>
      <w:lvlJc w:val="left"/>
      <w:pPr>
        <w:ind w:left="458" w:hanging="361"/>
      </w:pPr>
      <w:rPr>
        <w:rFonts w:ascii="Century Gothic" w:eastAsia="Century Gothic" w:hAnsi="Century Gothic" w:cs="Century Gothic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23C8077E">
      <w:numFmt w:val="bullet"/>
      <w:lvlText w:val="•"/>
      <w:lvlJc w:val="left"/>
      <w:pPr>
        <w:ind w:left="1460" w:hanging="361"/>
      </w:pPr>
      <w:rPr>
        <w:rFonts w:hint="default"/>
        <w:lang w:val="en-US" w:eastAsia="en-US" w:bidi="ar-SA"/>
      </w:rPr>
    </w:lvl>
    <w:lvl w:ilvl="2" w:tplc="E4341B9A">
      <w:numFmt w:val="bullet"/>
      <w:lvlText w:val="•"/>
      <w:lvlJc w:val="left"/>
      <w:pPr>
        <w:ind w:left="2460" w:hanging="361"/>
      </w:pPr>
      <w:rPr>
        <w:rFonts w:hint="default"/>
        <w:lang w:val="en-US" w:eastAsia="en-US" w:bidi="ar-SA"/>
      </w:rPr>
    </w:lvl>
    <w:lvl w:ilvl="3" w:tplc="65E2FBF2">
      <w:numFmt w:val="bullet"/>
      <w:lvlText w:val="•"/>
      <w:lvlJc w:val="left"/>
      <w:pPr>
        <w:ind w:left="3460" w:hanging="361"/>
      </w:pPr>
      <w:rPr>
        <w:rFonts w:hint="default"/>
        <w:lang w:val="en-US" w:eastAsia="en-US" w:bidi="ar-SA"/>
      </w:rPr>
    </w:lvl>
    <w:lvl w:ilvl="4" w:tplc="2CC4C8E8">
      <w:numFmt w:val="bullet"/>
      <w:lvlText w:val="•"/>
      <w:lvlJc w:val="left"/>
      <w:pPr>
        <w:ind w:left="4460" w:hanging="361"/>
      </w:pPr>
      <w:rPr>
        <w:rFonts w:hint="default"/>
        <w:lang w:val="en-US" w:eastAsia="en-US" w:bidi="ar-SA"/>
      </w:rPr>
    </w:lvl>
    <w:lvl w:ilvl="5" w:tplc="0FE08680">
      <w:numFmt w:val="bullet"/>
      <w:lvlText w:val="•"/>
      <w:lvlJc w:val="left"/>
      <w:pPr>
        <w:ind w:left="5461" w:hanging="361"/>
      </w:pPr>
      <w:rPr>
        <w:rFonts w:hint="default"/>
        <w:lang w:val="en-US" w:eastAsia="en-US" w:bidi="ar-SA"/>
      </w:rPr>
    </w:lvl>
    <w:lvl w:ilvl="6" w:tplc="8216048E">
      <w:numFmt w:val="bullet"/>
      <w:lvlText w:val="•"/>
      <w:lvlJc w:val="left"/>
      <w:pPr>
        <w:ind w:left="6461" w:hanging="361"/>
      </w:pPr>
      <w:rPr>
        <w:rFonts w:hint="default"/>
        <w:lang w:val="en-US" w:eastAsia="en-US" w:bidi="ar-SA"/>
      </w:rPr>
    </w:lvl>
    <w:lvl w:ilvl="7" w:tplc="FD8A65DE">
      <w:numFmt w:val="bullet"/>
      <w:lvlText w:val="•"/>
      <w:lvlJc w:val="left"/>
      <w:pPr>
        <w:ind w:left="7461" w:hanging="361"/>
      </w:pPr>
      <w:rPr>
        <w:rFonts w:hint="default"/>
        <w:lang w:val="en-US" w:eastAsia="en-US" w:bidi="ar-SA"/>
      </w:rPr>
    </w:lvl>
    <w:lvl w:ilvl="8" w:tplc="62F0FC46">
      <w:numFmt w:val="bullet"/>
      <w:lvlText w:val="•"/>
      <w:lvlJc w:val="left"/>
      <w:pPr>
        <w:ind w:left="8461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48BF16B9"/>
    <w:multiLevelType w:val="multilevel"/>
    <w:tmpl w:val="CA7C6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4D03EB"/>
    <w:multiLevelType w:val="hybridMultilevel"/>
    <w:tmpl w:val="ADB6A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E96844"/>
    <w:multiLevelType w:val="hybridMultilevel"/>
    <w:tmpl w:val="28BC012C"/>
    <w:lvl w:ilvl="0" w:tplc="7710FDB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221655">
    <w:abstractNumId w:val="3"/>
  </w:num>
  <w:num w:numId="2" w16cid:durableId="813448812">
    <w:abstractNumId w:val="1"/>
  </w:num>
  <w:num w:numId="3" w16cid:durableId="136842406">
    <w:abstractNumId w:val="0"/>
  </w:num>
  <w:num w:numId="4" w16cid:durableId="1342051433">
    <w:abstractNumId w:val="4"/>
  </w:num>
  <w:num w:numId="5" w16cid:durableId="552541485">
    <w:abstractNumId w:val="11"/>
  </w:num>
  <w:num w:numId="6" w16cid:durableId="579875353">
    <w:abstractNumId w:val="9"/>
  </w:num>
  <w:num w:numId="7" w16cid:durableId="1170172486">
    <w:abstractNumId w:val="6"/>
  </w:num>
  <w:num w:numId="8" w16cid:durableId="1755518009">
    <w:abstractNumId w:val="2"/>
  </w:num>
  <w:num w:numId="9" w16cid:durableId="1244799979">
    <w:abstractNumId w:val="10"/>
  </w:num>
  <w:num w:numId="10" w16cid:durableId="356273255">
    <w:abstractNumId w:val="8"/>
  </w:num>
  <w:num w:numId="11" w16cid:durableId="324287050">
    <w:abstractNumId w:val="5"/>
  </w:num>
  <w:num w:numId="12" w16cid:durableId="15637866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10F"/>
    <w:rsid w:val="00001704"/>
    <w:rsid w:val="00003892"/>
    <w:rsid w:val="00063093"/>
    <w:rsid w:val="000632D4"/>
    <w:rsid w:val="00082A85"/>
    <w:rsid w:val="00092608"/>
    <w:rsid w:val="000C0211"/>
    <w:rsid w:val="000C24F8"/>
    <w:rsid w:val="000D1D2F"/>
    <w:rsid w:val="000F382F"/>
    <w:rsid w:val="0011130E"/>
    <w:rsid w:val="00151B55"/>
    <w:rsid w:val="001555E7"/>
    <w:rsid w:val="0017756B"/>
    <w:rsid w:val="00180748"/>
    <w:rsid w:val="001E37BD"/>
    <w:rsid w:val="001F362F"/>
    <w:rsid w:val="00202EED"/>
    <w:rsid w:val="002121A5"/>
    <w:rsid w:val="002167D1"/>
    <w:rsid w:val="00254A30"/>
    <w:rsid w:val="002A69D4"/>
    <w:rsid w:val="00337D0F"/>
    <w:rsid w:val="00373531"/>
    <w:rsid w:val="00382870"/>
    <w:rsid w:val="003A0A61"/>
    <w:rsid w:val="003D7A87"/>
    <w:rsid w:val="00423B7A"/>
    <w:rsid w:val="004310D6"/>
    <w:rsid w:val="00432B60"/>
    <w:rsid w:val="00477197"/>
    <w:rsid w:val="004A2A67"/>
    <w:rsid w:val="004C42C5"/>
    <w:rsid w:val="004E4B9F"/>
    <w:rsid w:val="005210B3"/>
    <w:rsid w:val="005972D4"/>
    <w:rsid w:val="005C6029"/>
    <w:rsid w:val="005D7DED"/>
    <w:rsid w:val="005F268D"/>
    <w:rsid w:val="00614F26"/>
    <w:rsid w:val="00677E1D"/>
    <w:rsid w:val="0069089C"/>
    <w:rsid w:val="006A40FA"/>
    <w:rsid w:val="006E13DD"/>
    <w:rsid w:val="00701828"/>
    <w:rsid w:val="00717B5D"/>
    <w:rsid w:val="00735893"/>
    <w:rsid w:val="00761060"/>
    <w:rsid w:val="00793176"/>
    <w:rsid w:val="007C408F"/>
    <w:rsid w:val="007D2C29"/>
    <w:rsid w:val="007F1EB6"/>
    <w:rsid w:val="007F2C21"/>
    <w:rsid w:val="00812EC5"/>
    <w:rsid w:val="00862908"/>
    <w:rsid w:val="008C067C"/>
    <w:rsid w:val="008C09D2"/>
    <w:rsid w:val="008D04D4"/>
    <w:rsid w:val="008D1E5B"/>
    <w:rsid w:val="008D68CF"/>
    <w:rsid w:val="008E4287"/>
    <w:rsid w:val="009106A4"/>
    <w:rsid w:val="00912F48"/>
    <w:rsid w:val="009472D0"/>
    <w:rsid w:val="00947F41"/>
    <w:rsid w:val="00973CEE"/>
    <w:rsid w:val="009E13CA"/>
    <w:rsid w:val="00A0108A"/>
    <w:rsid w:val="00A02A56"/>
    <w:rsid w:val="00A63DD0"/>
    <w:rsid w:val="00A963E9"/>
    <w:rsid w:val="00AD1918"/>
    <w:rsid w:val="00AD2092"/>
    <w:rsid w:val="00AE38A7"/>
    <w:rsid w:val="00AF6964"/>
    <w:rsid w:val="00B62D15"/>
    <w:rsid w:val="00B95473"/>
    <w:rsid w:val="00C110E8"/>
    <w:rsid w:val="00C54E3D"/>
    <w:rsid w:val="00C610A2"/>
    <w:rsid w:val="00C622A7"/>
    <w:rsid w:val="00C8210F"/>
    <w:rsid w:val="00C86D72"/>
    <w:rsid w:val="00C95B4F"/>
    <w:rsid w:val="00CB582E"/>
    <w:rsid w:val="00D04B74"/>
    <w:rsid w:val="00D11470"/>
    <w:rsid w:val="00D16147"/>
    <w:rsid w:val="00D209FA"/>
    <w:rsid w:val="00D56667"/>
    <w:rsid w:val="00D709AD"/>
    <w:rsid w:val="00D75B6F"/>
    <w:rsid w:val="00D90152"/>
    <w:rsid w:val="00D92A41"/>
    <w:rsid w:val="00D969E4"/>
    <w:rsid w:val="00E169E9"/>
    <w:rsid w:val="00E5148A"/>
    <w:rsid w:val="00E52000"/>
    <w:rsid w:val="00E72D3B"/>
    <w:rsid w:val="00EA537F"/>
    <w:rsid w:val="00EE1790"/>
    <w:rsid w:val="00EF768F"/>
    <w:rsid w:val="00F21AD9"/>
    <w:rsid w:val="00F46B8B"/>
    <w:rsid w:val="00F5711A"/>
    <w:rsid w:val="00F877C2"/>
    <w:rsid w:val="00F958C4"/>
    <w:rsid w:val="00FB1A87"/>
    <w:rsid w:val="33A5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9262D"/>
  <w15:docId w15:val="{882A4FA9-5A5D-4745-9263-FA08760CC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10F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209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F46B8B"/>
    <w:pPr>
      <w:keepNext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8210F"/>
    <w:pPr>
      <w:jc w:val="center"/>
    </w:pPr>
    <w:rPr>
      <w:rFonts w:ascii="SassoonPrimaryType" w:hAnsi="SassoonPrimaryType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C8210F"/>
    <w:rPr>
      <w:rFonts w:ascii="SassoonPrimaryType" w:eastAsia="Times New Roman" w:hAnsi="SassoonPrimaryType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nhideWhenUsed/>
    <w:rsid w:val="00C821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8210F"/>
    <w:rPr>
      <w:rFonts w:ascii="Times New Roman" w:eastAsia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C821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10F"/>
    <w:rPr>
      <w:rFonts w:ascii="Times New Roman" w:eastAsia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1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0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537F"/>
    <w:rPr>
      <w:color w:val="0000FF" w:themeColor="hyperlink"/>
      <w:u w:val="single"/>
    </w:rPr>
  </w:style>
  <w:style w:type="character" w:customStyle="1" w:styleId="longtext">
    <w:name w:val="long_text"/>
    <w:basedOn w:val="DefaultParagraphFont"/>
    <w:rsid w:val="00EA537F"/>
  </w:style>
  <w:style w:type="paragraph" w:styleId="Salutation">
    <w:name w:val="Salutation"/>
    <w:basedOn w:val="Normal"/>
    <w:next w:val="Normal"/>
    <w:link w:val="SalutationChar"/>
    <w:uiPriority w:val="99"/>
    <w:unhideWhenUsed/>
    <w:rsid w:val="00EA537F"/>
    <w:pPr>
      <w:spacing w:after="200" w:line="276" w:lineRule="auto"/>
    </w:pPr>
    <w:rPr>
      <w:rFonts w:ascii="MS Gothic" w:eastAsia="MS Gothic" w:hAnsi="MS Gothic" w:cs="MS Gothic"/>
      <w:color w:val="222222"/>
      <w:sz w:val="22"/>
      <w:lang w:eastAsia="zh-CN"/>
    </w:rPr>
  </w:style>
  <w:style w:type="character" w:customStyle="1" w:styleId="SalutationChar">
    <w:name w:val="Salutation Char"/>
    <w:basedOn w:val="DefaultParagraphFont"/>
    <w:link w:val="Salutation"/>
    <w:uiPriority w:val="99"/>
    <w:rsid w:val="00EA537F"/>
    <w:rPr>
      <w:rFonts w:ascii="MS Gothic" w:eastAsia="MS Gothic" w:hAnsi="MS Gothic" w:cs="MS Gothic"/>
      <w:color w:val="222222"/>
      <w:lang w:eastAsia="zh-CN"/>
    </w:rPr>
  </w:style>
  <w:style w:type="paragraph" w:styleId="ListParagraph">
    <w:name w:val="List Paragraph"/>
    <w:basedOn w:val="Normal"/>
    <w:uiPriority w:val="34"/>
    <w:qFormat/>
    <w:rsid w:val="008C06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textrun">
    <w:name w:val="textrun"/>
    <w:basedOn w:val="DefaultParagraphFont"/>
    <w:rsid w:val="008C09D2"/>
  </w:style>
  <w:style w:type="character" w:customStyle="1" w:styleId="eop">
    <w:name w:val="eop"/>
    <w:basedOn w:val="DefaultParagraphFont"/>
    <w:rsid w:val="008C09D2"/>
  </w:style>
  <w:style w:type="character" w:customStyle="1" w:styleId="normaltextrun">
    <w:name w:val="normaltextrun"/>
    <w:basedOn w:val="DefaultParagraphFont"/>
    <w:rsid w:val="008C09D2"/>
  </w:style>
  <w:style w:type="character" w:customStyle="1" w:styleId="Heading3Char">
    <w:name w:val="Heading 3 Char"/>
    <w:basedOn w:val="DefaultParagraphFont"/>
    <w:link w:val="Heading3"/>
    <w:rsid w:val="00F46B8B"/>
    <w:rPr>
      <w:rFonts w:ascii="Arial" w:eastAsia="Times New Roman" w:hAnsi="Arial" w:cs="Arial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C86D72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555E7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D20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paragraph">
    <w:name w:val="paragraph"/>
    <w:basedOn w:val="Normal"/>
    <w:rsid w:val="00AD1918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4C42C5"/>
    <w:pPr>
      <w:widowControl w:val="0"/>
      <w:autoSpaceDE w:val="0"/>
      <w:autoSpaceDN w:val="0"/>
      <w:spacing w:before="42"/>
      <w:ind w:left="458"/>
    </w:pPr>
    <w:rPr>
      <w:rFonts w:ascii="Century Gothic" w:eastAsia="Century Gothic" w:hAnsi="Century Gothic" w:cs="Century Gothic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ffice@catcottprimary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0D5D7E-6993-47DA-9D52-BDBE12518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7862F3-C75A-472A-A4F8-DBEE9033EF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920A60-F5ED-44CF-94FE-3B5BD20FC531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Uplowman C of E Primary School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Morgan</dc:creator>
  <cp:lastModifiedBy>Emma Shepherd - Catcott Primary School</cp:lastModifiedBy>
  <cp:revision>3</cp:revision>
  <cp:lastPrinted>2015-11-17T11:05:00Z</cp:lastPrinted>
  <dcterms:created xsi:type="dcterms:W3CDTF">2026-10-14T10:02:00Z</dcterms:created>
  <dcterms:modified xsi:type="dcterms:W3CDTF">2026-10-14T10:18:00Z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