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BD8AE" w14:textId="4BC28833" w:rsidR="00742198" w:rsidRDefault="00EA5717" w:rsidP="00136617">
      <w:pPr>
        <w:spacing w:after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9C67A16" wp14:editId="00EFDAB8">
            <wp:simplePos x="0" y="0"/>
            <wp:positionH relativeFrom="margin">
              <wp:align>right</wp:align>
            </wp:positionH>
            <wp:positionV relativeFrom="paragraph">
              <wp:posOffset>377190</wp:posOffset>
            </wp:positionV>
            <wp:extent cx="1276350" cy="1040130"/>
            <wp:effectExtent l="0" t="0" r="0" b="7620"/>
            <wp:wrapSquare wrapText="bothSides"/>
            <wp:docPr id="1091697940" name="Picture 1" descr="Meerkat Mail : Emily Gravett : 9781416934738 : Blackwell'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erkat Mail : Emily Gravett : 9781416934738 : Blackwell'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4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2448">
        <w:rPr>
          <w:noProof/>
          <w:lang w:eastAsia="en-GB"/>
        </w:rPr>
        <w:t xml:space="preserve"> </w:t>
      </w:r>
      <w:r w:rsidR="007C14B0"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3DD9">
        <w:rPr>
          <w:b/>
          <w:sz w:val="32"/>
          <w:szCs w:val="32"/>
        </w:rPr>
        <w:t>Catcott Primary School Medium Term P</w:t>
      </w:r>
      <w:r w:rsidR="004A5D31">
        <w:rPr>
          <w:b/>
          <w:sz w:val="32"/>
          <w:szCs w:val="32"/>
        </w:rPr>
        <w:t xml:space="preserve">lanning </w:t>
      </w:r>
      <w:r w:rsidR="008A5135">
        <w:rPr>
          <w:b/>
          <w:sz w:val="32"/>
          <w:szCs w:val="32"/>
        </w:rPr>
        <w:t>Year 2</w:t>
      </w:r>
      <w:r w:rsidR="004A5D31" w:rsidRPr="004A5D31">
        <w:t xml:space="preserve"> </w:t>
      </w:r>
    </w:p>
    <w:p w14:paraId="1EB73D3F" w14:textId="342D1C39" w:rsidR="00812448" w:rsidRPr="00136617" w:rsidRDefault="00812448" w:rsidP="00136617">
      <w:pPr>
        <w:spacing w:after="0"/>
        <w:jc w:val="center"/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2"/>
        <w:gridCol w:w="9015"/>
      </w:tblGrid>
      <w:tr w:rsidR="00902C63" w:rsidRPr="008A5135" w14:paraId="02D05ABA" w14:textId="77777777" w:rsidTr="00EA5717">
        <w:trPr>
          <w:trHeight w:val="420"/>
        </w:trPr>
        <w:tc>
          <w:tcPr>
            <w:tcW w:w="1442" w:type="dxa"/>
          </w:tcPr>
          <w:p w14:paraId="2F7E2F0B" w14:textId="77777777" w:rsidR="00902C63" w:rsidRPr="008A5135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9015" w:type="dxa"/>
          </w:tcPr>
          <w:p w14:paraId="19AC51F1" w14:textId="6A3EC1C5" w:rsidR="00902C63" w:rsidRPr="004B4685" w:rsidRDefault="00EA5717" w:rsidP="004A5D3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Meerkat Mail </w:t>
            </w:r>
            <w:proofErr w:type="gramStart"/>
            <w:r>
              <w:rPr>
                <w:rFonts w:ascii="Century Gothic" w:hAnsi="Century Gothic"/>
                <w:sz w:val="24"/>
                <w:szCs w:val="24"/>
              </w:rPr>
              <w:t>By</w:t>
            </w:r>
            <w:proofErr w:type="gramEnd"/>
            <w:r>
              <w:rPr>
                <w:rFonts w:ascii="Century Gothic" w:hAnsi="Century Gothic"/>
                <w:sz w:val="24"/>
                <w:szCs w:val="24"/>
              </w:rPr>
              <w:t xml:space="preserve"> Emily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Gravett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902C63" w:rsidRPr="008A5135" w14:paraId="0AC45036" w14:textId="77777777" w:rsidTr="00EA5717">
        <w:tc>
          <w:tcPr>
            <w:tcW w:w="1442" w:type="dxa"/>
          </w:tcPr>
          <w:p w14:paraId="0FC0720A" w14:textId="77777777" w:rsidR="00902C63" w:rsidRPr="008A5135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9015" w:type="dxa"/>
          </w:tcPr>
          <w:p w14:paraId="64E39B29" w14:textId="5F5165FC" w:rsidR="00902C63" w:rsidRPr="004B4685" w:rsidRDefault="00EA5717" w:rsidP="008A5135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Write a diary entry about your trip to Bristol </w:t>
            </w:r>
            <w:r w:rsidR="004B4685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902C63" w:rsidRPr="008A5135" w14:paraId="65249BF6" w14:textId="77777777" w:rsidTr="00EA5717">
        <w:tc>
          <w:tcPr>
            <w:tcW w:w="1442" w:type="dxa"/>
          </w:tcPr>
          <w:p w14:paraId="2845D2B4" w14:textId="77777777" w:rsidR="00902C63" w:rsidRPr="008A5135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Audience and Purpose for Writing</w:t>
            </w:r>
          </w:p>
        </w:tc>
        <w:tc>
          <w:tcPr>
            <w:tcW w:w="9015" w:type="dxa"/>
          </w:tcPr>
          <w:p w14:paraId="761A2C5B" w14:textId="50C26D08" w:rsidR="00902C63" w:rsidRPr="004B4685" w:rsidRDefault="00902C63" w:rsidP="004378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02C63" w:rsidRPr="008A5135" w14:paraId="20D59571" w14:textId="77777777" w:rsidTr="00EA5717">
        <w:tc>
          <w:tcPr>
            <w:tcW w:w="1442" w:type="dxa"/>
          </w:tcPr>
          <w:p w14:paraId="488024C7" w14:textId="7268DBA3" w:rsidR="00902C63" w:rsidRPr="008A5135" w:rsidRDefault="004A5D31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14:paraId="770FBC28" w14:textId="77777777" w:rsidR="00902C63" w:rsidRPr="008A5135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9015" w:type="dxa"/>
          </w:tcPr>
          <w:p w14:paraId="31B250E1" w14:textId="19583872" w:rsidR="00902C63" w:rsidRPr="004B4685" w:rsidRDefault="00EA5717" w:rsidP="004A5D31">
            <w:pPr>
              <w:rPr>
                <w:rFonts w:ascii="Century Gothic" w:hAnsi="Century Gothic"/>
                <w:sz w:val="24"/>
                <w:szCs w:val="24"/>
              </w:rPr>
            </w:pPr>
            <w:r w:rsidRPr="00EA5717">
              <w:rPr>
                <w:rFonts w:ascii="Century Gothic" w:hAnsi="Century Gothic"/>
                <w:sz w:val="24"/>
                <w:szCs w:val="24"/>
              </w:rPr>
              <w:t>https://grammarsaurus.co.uk/portal/2023/02/year-2-model-text-diary-entry-trip-to-the-farm%f0%9f%8f%b4%f3%a0%81%a7%f3%a0%81%a2%f3%a0%81%b3%f3%a0%81%a3%f3%a0%81%b4%f3%a0%81%bf-p2-%f0%9f%87%a6%f0%9f%87%ba%f0%9f%87%ba/</w:t>
            </w:r>
          </w:p>
        </w:tc>
      </w:tr>
      <w:tr w:rsidR="00902C63" w:rsidRPr="008A5135" w14:paraId="4F474A75" w14:textId="77777777" w:rsidTr="00EA5717">
        <w:trPr>
          <w:trHeight w:val="1367"/>
        </w:trPr>
        <w:tc>
          <w:tcPr>
            <w:tcW w:w="1442" w:type="dxa"/>
          </w:tcPr>
          <w:p w14:paraId="3CD2D164" w14:textId="77777777" w:rsidR="00902C63" w:rsidRPr="008A5135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9015" w:type="dxa"/>
          </w:tcPr>
          <w:p w14:paraId="3BB2A3EB" w14:textId="3F6905AA" w:rsidR="00902C63" w:rsidRPr="004B4685" w:rsidRDefault="004B4685" w:rsidP="700186D9">
            <w:pPr>
              <w:rPr>
                <w:rFonts w:ascii="Century Gothic" w:hAnsi="Century Gothic"/>
                <w:sz w:val="24"/>
                <w:szCs w:val="24"/>
              </w:rPr>
            </w:pPr>
            <w:r w:rsidRPr="700186D9">
              <w:rPr>
                <w:rFonts w:ascii="Century Gothic" w:hAnsi="Century Gothic"/>
                <w:sz w:val="24"/>
                <w:szCs w:val="24"/>
              </w:rPr>
              <w:t>Develop pleasure in reading, motivation to read, vocabulary and understanding by: • Discussing the sequence of events in books and how items of information are related • Discussing and clarifying the meanings of words, linking new meanings to known vocabulary • Being introduced to non-fiction books that are structured in different ways</w:t>
            </w:r>
            <w:r w:rsidR="7ED6C962" w:rsidRPr="700186D9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700186D9">
              <w:rPr>
                <w:rFonts w:ascii="Century Gothic" w:hAnsi="Century Gothic"/>
                <w:sz w:val="24"/>
                <w:szCs w:val="24"/>
              </w:rPr>
              <w:t>Understand both the books that they can already read accurately and fluently and those that they listen to by: • Drawing on what they already know or on background information and vocabulary provided by the teacher • Making inferences on the basis of what is being said and done • Predicting what might happen on the basis of what has been read so far • Explain and discuss their understanding of books, poems and other material, both those that they listen to and those that they read for themselves</w:t>
            </w:r>
          </w:p>
        </w:tc>
      </w:tr>
      <w:tr w:rsidR="00EA5717" w:rsidRPr="008A5135" w14:paraId="0278239D" w14:textId="77777777" w:rsidTr="00EA5717">
        <w:tc>
          <w:tcPr>
            <w:tcW w:w="1442" w:type="dxa"/>
          </w:tcPr>
          <w:p w14:paraId="762128A1" w14:textId="77777777" w:rsidR="00EA5717" w:rsidRPr="008A5135" w:rsidRDefault="00EA5717" w:rsidP="00EA571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Focus grammar and punctuation objectives</w:t>
            </w:r>
          </w:p>
        </w:tc>
        <w:tc>
          <w:tcPr>
            <w:tcW w:w="9015" w:type="dxa"/>
          </w:tcPr>
          <w:p w14:paraId="6BF84FF0" w14:textId="77777777" w:rsidR="00EA5717" w:rsidRPr="00CC041B" w:rsidRDefault="00EA5717" w:rsidP="00EA5717">
            <w:pPr>
              <w:rPr>
                <w:rFonts w:ascii="Century Gothic" w:hAnsi="Century Gothic"/>
                <w:sz w:val="24"/>
                <w:szCs w:val="24"/>
              </w:rPr>
            </w:pPr>
            <w:r w:rsidRPr="00CC041B">
              <w:rPr>
                <w:rFonts w:ascii="Century Gothic" w:hAnsi="Century Gothic"/>
                <w:sz w:val="24"/>
                <w:szCs w:val="24"/>
              </w:rPr>
              <w:t>Grammar: date, salutation, past tense, chronological order, first person, facts and opinions, rhetorical questions, adverbials of time, adverbials of place, co-ordinating conjunctions, subordinating conjunctions, expanded noun phrases</w:t>
            </w:r>
          </w:p>
          <w:p w14:paraId="301F8F31" w14:textId="77777777" w:rsidR="00EA5717" w:rsidRPr="00CC041B" w:rsidRDefault="00EA5717" w:rsidP="00EA571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6E82249" w14:textId="45C51EF2" w:rsidR="00EA5717" w:rsidRPr="004B4685" w:rsidRDefault="00EA5717" w:rsidP="00EA5717">
            <w:pPr>
              <w:autoSpaceDE w:val="0"/>
              <w:autoSpaceDN w:val="0"/>
              <w:adjustRightInd w:val="0"/>
              <w:rPr>
                <w:rFonts w:ascii="Century Gothic" w:hAnsi="Century Gothic" w:cs="SassoonSansRg"/>
                <w:color w:val="1A1A1A"/>
                <w:sz w:val="24"/>
                <w:szCs w:val="24"/>
              </w:rPr>
            </w:pPr>
            <w:r w:rsidRPr="00CC041B">
              <w:rPr>
                <w:rFonts w:ascii="Century Gothic" w:hAnsi="Century Gothic"/>
                <w:sz w:val="24"/>
                <w:szCs w:val="24"/>
              </w:rPr>
              <w:t>Punctuation: exclamation marks, commas in a list, apostrophes for omission, apostrophes for possession (GDS)</w:t>
            </w:r>
          </w:p>
        </w:tc>
      </w:tr>
      <w:tr w:rsidR="00EA5717" w:rsidRPr="008A5135" w14:paraId="37E2A00C" w14:textId="77777777" w:rsidTr="00EA5717">
        <w:tc>
          <w:tcPr>
            <w:tcW w:w="1442" w:type="dxa"/>
          </w:tcPr>
          <w:p w14:paraId="5E438D8B" w14:textId="77777777" w:rsidR="00EA5717" w:rsidRPr="008A5135" w:rsidRDefault="00EA5717" w:rsidP="00EA571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Writing task(s)</w:t>
            </w:r>
          </w:p>
          <w:p w14:paraId="609A01EF" w14:textId="77777777" w:rsidR="00EA5717" w:rsidRPr="008A5135" w:rsidRDefault="00EA5717" w:rsidP="00EA571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14:paraId="0F491202" w14:textId="77777777" w:rsidR="00EA5717" w:rsidRPr="008A5135" w:rsidRDefault="00EA5717" w:rsidP="00EA571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14:paraId="01448496" w14:textId="77777777" w:rsidR="00EA5717" w:rsidRPr="008A5135" w:rsidRDefault="00EA5717" w:rsidP="00EA571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9015" w:type="dxa"/>
          </w:tcPr>
          <w:p w14:paraId="22CA2D0D" w14:textId="436CB5F1" w:rsidR="00EA5717" w:rsidRPr="004B4685" w:rsidRDefault="00EA5717" w:rsidP="00EA5717">
            <w:pPr>
              <w:rPr>
                <w:rFonts w:ascii="Century Gothic" w:hAnsi="Century Gothic"/>
                <w:sz w:val="24"/>
                <w:szCs w:val="24"/>
              </w:rPr>
            </w:pPr>
            <w:r w:rsidRPr="004B4685">
              <w:rPr>
                <w:rFonts w:ascii="Century Gothic" w:hAnsi="Century Gothic"/>
                <w:sz w:val="24"/>
                <w:szCs w:val="24"/>
              </w:rPr>
              <w:t xml:space="preserve">Shared write: </w:t>
            </w:r>
            <w:r>
              <w:rPr>
                <w:rFonts w:ascii="Century Gothic" w:hAnsi="Century Gothic"/>
                <w:sz w:val="24"/>
                <w:szCs w:val="24"/>
              </w:rPr>
              <w:t>Various dairy entries for Sunny as he visits the different places in the book.</w:t>
            </w:r>
          </w:p>
          <w:p w14:paraId="4864DB1F" w14:textId="77777777" w:rsidR="00EA5717" w:rsidRPr="004B4685" w:rsidRDefault="00EA5717" w:rsidP="00EA571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8BC38FB" w14:textId="7611A4C7" w:rsidR="00EA5717" w:rsidRPr="004B4685" w:rsidRDefault="00EA5717" w:rsidP="00EA5717">
            <w:pPr>
              <w:rPr>
                <w:rFonts w:ascii="Century Gothic" w:hAnsi="Century Gothic"/>
                <w:sz w:val="24"/>
                <w:szCs w:val="24"/>
              </w:rPr>
            </w:pPr>
            <w:r w:rsidRPr="004B4685">
              <w:rPr>
                <w:rFonts w:ascii="Century Gothic" w:hAnsi="Century Gothic"/>
                <w:sz w:val="24"/>
                <w:szCs w:val="24"/>
              </w:rPr>
              <w:t xml:space="preserve">Hot task: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Children write diary entry from Australia in the role of Sunny </w:t>
            </w:r>
          </w:p>
        </w:tc>
      </w:tr>
    </w:tbl>
    <w:p w14:paraId="79066929" w14:textId="77777777" w:rsidR="005A00A9" w:rsidRPr="00D81747" w:rsidRDefault="005A00A9" w:rsidP="00D81747">
      <w:pPr>
        <w:rPr>
          <w:sz w:val="24"/>
          <w:szCs w:val="24"/>
        </w:rPr>
      </w:pPr>
    </w:p>
    <w:sectPr w:rsidR="005A00A9" w:rsidRPr="00D81747" w:rsidSect="002F6389">
      <w:pgSz w:w="11907" w:h="16839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SansRg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4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4683A"/>
    <w:multiLevelType w:val="hybridMultilevel"/>
    <w:tmpl w:val="CCAEBF2C"/>
    <w:lvl w:ilvl="0" w:tplc="7B04DC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DC4C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A031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9EF2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9654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6894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705B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DEE0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50AD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386249654">
    <w:abstractNumId w:val="6"/>
  </w:num>
  <w:num w:numId="2" w16cid:durableId="193227563">
    <w:abstractNumId w:val="8"/>
  </w:num>
  <w:num w:numId="3" w16cid:durableId="749154130">
    <w:abstractNumId w:val="3"/>
  </w:num>
  <w:num w:numId="4" w16cid:durableId="721639165">
    <w:abstractNumId w:val="7"/>
  </w:num>
  <w:num w:numId="5" w16cid:durableId="515311994">
    <w:abstractNumId w:val="2"/>
  </w:num>
  <w:num w:numId="6" w16cid:durableId="48918274">
    <w:abstractNumId w:val="10"/>
  </w:num>
  <w:num w:numId="7" w16cid:durableId="94443101">
    <w:abstractNumId w:val="0"/>
  </w:num>
  <w:num w:numId="8" w16cid:durableId="649210533">
    <w:abstractNumId w:val="9"/>
  </w:num>
  <w:num w:numId="9" w16cid:durableId="89662839">
    <w:abstractNumId w:val="4"/>
  </w:num>
  <w:num w:numId="10" w16cid:durableId="1427772754">
    <w:abstractNumId w:val="5"/>
  </w:num>
  <w:num w:numId="11" w16cid:durableId="2077968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039C3"/>
    <w:rsid w:val="002263AB"/>
    <w:rsid w:val="00256F3B"/>
    <w:rsid w:val="002C27AA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A5D31"/>
    <w:rsid w:val="004B3A7B"/>
    <w:rsid w:val="004B4685"/>
    <w:rsid w:val="0053280E"/>
    <w:rsid w:val="005470A2"/>
    <w:rsid w:val="005767A2"/>
    <w:rsid w:val="005A00A9"/>
    <w:rsid w:val="005F3FF9"/>
    <w:rsid w:val="00603614"/>
    <w:rsid w:val="006674A7"/>
    <w:rsid w:val="00686CF4"/>
    <w:rsid w:val="006E60D3"/>
    <w:rsid w:val="00742198"/>
    <w:rsid w:val="00756F1B"/>
    <w:rsid w:val="007B46DC"/>
    <w:rsid w:val="007C14B0"/>
    <w:rsid w:val="00812448"/>
    <w:rsid w:val="008A365E"/>
    <w:rsid w:val="008A5135"/>
    <w:rsid w:val="008B5FAB"/>
    <w:rsid w:val="008B7701"/>
    <w:rsid w:val="00902C63"/>
    <w:rsid w:val="00935382"/>
    <w:rsid w:val="0093612F"/>
    <w:rsid w:val="0099512A"/>
    <w:rsid w:val="009B70EE"/>
    <w:rsid w:val="00A20DB2"/>
    <w:rsid w:val="00A77248"/>
    <w:rsid w:val="00B1291E"/>
    <w:rsid w:val="00B20E8B"/>
    <w:rsid w:val="00BC7CD3"/>
    <w:rsid w:val="00CA6C09"/>
    <w:rsid w:val="00D22B08"/>
    <w:rsid w:val="00D4646F"/>
    <w:rsid w:val="00D81747"/>
    <w:rsid w:val="00DB5C41"/>
    <w:rsid w:val="00DD10E4"/>
    <w:rsid w:val="00E24FFF"/>
    <w:rsid w:val="00E67464"/>
    <w:rsid w:val="00EA5717"/>
    <w:rsid w:val="00FD3398"/>
    <w:rsid w:val="00FE2684"/>
    <w:rsid w:val="25F8C309"/>
    <w:rsid w:val="700186D9"/>
    <w:rsid w:val="7C63FDD6"/>
    <w:rsid w:val="7ED6C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customStyle="1" w:styleId="bulletundernumbered">
    <w:name w:val="bullet (under numbered)"/>
    <w:rsid w:val="00BC7CD3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F43D26-207A-468B-B71F-A3CD12A53A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F10970-AA66-46B4-A9E7-E632DB0BC6F8}"/>
</file>

<file path=customXml/itemProps3.xml><?xml version="1.0" encoding="utf-8"?>
<ds:datastoreItem xmlns:ds="http://schemas.openxmlformats.org/officeDocument/2006/customXml" ds:itemID="{2072F791-747C-46AF-B042-9063AE56120B}">
  <ds:schemaRefs>
    <ds:schemaRef ds:uri="http://schemas.microsoft.com/office/2006/metadata/properties"/>
    <ds:schemaRef ds:uri="http://schemas.microsoft.com/office/infopath/2007/PartnerControls"/>
    <ds:schemaRef ds:uri="72e434bf-e6de-49a5-bd59-924cf01a8dc7"/>
    <ds:schemaRef ds:uri="0f7d6d11-00c5-4a5d-b11f-9c6c429574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1641</Characters>
  <Application>Microsoft Office Word</Application>
  <DocSecurity>0</DocSecurity>
  <Lines>13</Lines>
  <Paragraphs>3</Paragraphs>
  <ScaleCrop>false</ScaleCrop>
  <Company>Hewlett-Packard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2</cp:revision>
  <cp:lastPrinted>2016-03-21T21:26:00Z</cp:lastPrinted>
  <dcterms:created xsi:type="dcterms:W3CDTF">2023-08-06T08:52:00Z</dcterms:created>
  <dcterms:modified xsi:type="dcterms:W3CDTF">2023-08-06T08:52:00Z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