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body>
    <w:p w:rsidRPr="00136617" w:rsidR="00742198" w:rsidP="00136617" w:rsidRDefault="007C14B0" w14:paraId="24EBD8AE" w14:textId="3ABB0A83">
      <w:pPr>
        <w:spacing w:after="0"/>
        <w:jc w:val="center"/>
        <w:rPr>
          <w:i/>
          <w:sz w:val="28"/>
          <w:szCs w:val="28"/>
        </w:rPr>
      </w:pPr>
      <w:r>
        <w:rPr>
          <w:noProof/>
          <w:lang w:eastAsia="en-GB"/>
        </w:rPr>
        <w:drawing>
          <wp:inline distT="0" distB="0" distL="0" distR="0" wp14:anchorId="64764783" wp14:editId="0D619D75">
            <wp:extent cx="1066800" cy="1095477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079070" cy="11080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63DD9">
        <w:rPr>
          <w:b/>
          <w:sz w:val="32"/>
          <w:szCs w:val="32"/>
        </w:rPr>
        <w:t>Catcott Primary School Medium Term P</w:t>
      </w:r>
      <w:r>
        <w:rPr>
          <w:b/>
          <w:sz w:val="32"/>
          <w:szCs w:val="32"/>
        </w:rPr>
        <w:t xml:space="preserve">lanning Year 3  </w:t>
      </w:r>
      <w:r w:rsidR="002B563B">
        <w:rPr>
          <w:noProof/>
        </w:rPr>
        <w:drawing>
          <wp:inline distT="0" distB="0" distL="0" distR="0" wp14:anchorId="4065D41B" wp14:editId="4E1388AB">
            <wp:extent cx="923952" cy="1190625"/>
            <wp:effectExtent l="0" t="0" r="9525" b="0"/>
            <wp:docPr id="1184686969" name="Picture 1" descr="The Street Beneath My Feet (Look Closer): Amazon.co.uk: Guillian,  Charlotte, Zommer, Yuval: 9781784937317: Book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he Street Beneath My Feet (Look Closer): Amazon.co.uk: Guillian,  Charlotte, Zommer, Yuval: 9781784937317: Books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1705" cy="12006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88"/>
        <w:gridCol w:w="8969"/>
      </w:tblGrid>
      <w:tr w:rsidR="003733AC" w:rsidTr="665DD820" w14:paraId="724CA2F2" w14:textId="77777777">
        <w:tc>
          <w:tcPr>
            <w:tcW w:w="1488" w:type="dxa"/>
            <w:tcMar/>
          </w:tcPr>
          <w:p w:rsidRPr="008B5FAB" w:rsidR="003733AC" w:rsidP="7414ED1A" w:rsidRDefault="003733AC" w14:paraId="4875197D" w14:textId="77777777">
            <w:pPr>
              <w:rPr>
                <w:rFonts w:ascii="Century Gothic" w:hAnsi="Century Gothic" w:eastAsia="Century Gothic" w:cs="Century Gothic"/>
                <w:b/>
                <w:bCs/>
                <w:sz w:val="24"/>
                <w:szCs w:val="24"/>
              </w:rPr>
            </w:pPr>
            <w:r w:rsidRPr="7414ED1A">
              <w:rPr>
                <w:rFonts w:ascii="Century Gothic" w:hAnsi="Century Gothic" w:eastAsia="Century Gothic" w:cs="Century Gothic"/>
                <w:b/>
                <w:bCs/>
                <w:sz w:val="24"/>
                <w:szCs w:val="24"/>
              </w:rPr>
              <w:t>Quality Text(s)</w:t>
            </w:r>
          </w:p>
          <w:p w:rsidRPr="008B5FAB" w:rsidR="003733AC" w:rsidP="7414ED1A" w:rsidRDefault="003733AC" w14:paraId="4F5FBEEE" w14:textId="77777777">
            <w:pPr>
              <w:rPr>
                <w:rFonts w:ascii="Century Gothic" w:hAnsi="Century Gothic" w:eastAsia="Century Gothic" w:cs="Century Gothic"/>
                <w:b/>
                <w:bCs/>
                <w:sz w:val="24"/>
                <w:szCs w:val="24"/>
              </w:rPr>
            </w:pPr>
          </w:p>
        </w:tc>
        <w:tc>
          <w:tcPr>
            <w:tcW w:w="8969" w:type="dxa"/>
            <w:tcMar/>
          </w:tcPr>
          <w:p w:rsidRPr="00A00092" w:rsidR="003733AC" w:rsidP="7414ED1A" w:rsidRDefault="003733AC" w14:paraId="272C873B" w14:textId="29C6FAE8">
            <w:pPr>
              <w:jc w:val="center"/>
              <w:rPr>
                <w:rFonts w:ascii="Century Gothic" w:hAnsi="Century Gothic" w:eastAsia="Century Gothic" w:cs="Century Gothic"/>
                <w:sz w:val="24"/>
                <w:szCs w:val="24"/>
              </w:rPr>
            </w:pPr>
            <w:r w:rsidRPr="7414ED1A">
              <w:rPr>
                <w:rFonts w:ascii="Century Gothic" w:hAnsi="Century Gothic" w:eastAsia="Century Gothic" w:cs="Century Gothic"/>
                <w:sz w:val="24"/>
                <w:szCs w:val="24"/>
              </w:rPr>
              <w:t>T</w:t>
            </w:r>
            <w:r w:rsidR="00A91806">
              <w:rPr>
                <w:rFonts w:ascii="Century Gothic" w:hAnsi="Century Gothic" w:eastAsia="Century Gothic" w:cs="Century Gothic"/>
                <w:sz w:val="24"/>
                <w:szCs w:val="24"/>
              </w:rPr>
              <w:t xml:space="preserve">he Street Beneath my Feet </w:t>
            </w:r>
          </w:p>
        </w:tc>
      </w:tr>
      <w:tr w:rsidR="003733AC" w:rsidTr="665DD820" w14:paraId="4C1DDEAA" w14:textId="77777777">
        <w:tc>
          <w:tcPr>
            <w:tcW w:w="1488" w:type="dxa"/>
            <w:tcMar/>
          </w:tcPr>
          <w:p w:rsidRPr="008B5FAB" w:rsidR="003733AC" w:rsidP="7414ED1A" w:rsidRDefault="003733AC" w14:paraId="011406D1" w14:textId="77777777">
            <w:pPr>
              <w:rPr>
                <w:rFonts w:ascii="Century Gothic" w:hAnsi="Century Gothic" w:eastAsia="Century Gothic" w:cs="Century Gothic"/>
                <w:b/>
                <w:bCs/>
                <w:sz w:val="24"/>
                <w:szCs w:val="24"/>
              </w:rPr>
            </w:pPr>
            <w:r w:rsidRPr="7414ED1A">
              <w:rPr>
                <w:rFonts w:ascii="Century Gothic" w:hAnsi="Century Gothic" w:eastAsia="Century Gothic" w:cs="Century Gothic"/>
                <w:b/>
                <w:bCs/>
                <w:sz w:val="24"/>
                <w:szCs w:val="24"/>
              </w:rPr>
              <w:t>Cross curricular links</w:t>
            </w:r>
          </w:p>
          <w:p w:rsidRPr="008B5FAB" w:rsidR="003733AC" w:rsidP="7414ED1A" w:rsidRDefault="003733AC" w14:paraId="78563ECA" w14:textId="77777777">
            <w:pPr>
              <w:rPr>
                <w:rFonts w:ascii="Century Gothic" w:hAnsi="Century Gothic" w:eastAsia="Century Gothic" w:cs="Century Gothic"/>
                <w:b/>
                <w:bCs/>
                <w:sz w:val="24"/>
                <w:szCs w:val="24"/>
              </w:rPr>
            </w:pPr>
          </w:p>
        </w:tc>
        <w:tc>
          <w:tcPr>
            <w:tcW w:w="8969" w:type="dxa"/>
            <w:tcMar/>
          </w:tcPr>
          <w:p w:rsidRPr="00A00092" w:rsidR="003733AC" w:rsidP="7414ED1A" w:rsidRDefault="00A91806" w14:paraId="1FB3B470" w14:textId="1717D9E6">
            <w:pPr>
              <w:jc w:val="center"/>
              <w:rPr>
                <w:rFonts w:ascii="Century Gothic" w:hAnsi="Century Gothic" w:eastAsia="Century Gothic" w:cs="Century Gothic"/>
                <w:sz w:val="24"/>
                <w:szCs w:val="24"/>
              </w:rPr>
            </w:pPr>
            <w:r>
              <w:rPr>
                <w:rFonts w:ascii="Century Gothic" w:hAnsi="Century Gothic" w:eastAsia="Century Gothic" w:cs="Century Gothic"/>
                <w:sz w:val="24"/>
                <w:szCs w:val="24"/>
              </w:rPr>
              <w:t xml:space="preserve">Science: Rocks and Soils </w:t>
            </w:r>
          </w:p>
        </w:tc>
      </w:tr>
      <w:tr w:rsidR="009A5BB2" w:rsidTr="665DD820" w14:paraId="2B63C3BC" w14:textId="77777777">
        <w:tc>
          <w:tcPr>
            <w:tcW w:w="1488" w:type="dxa"/>
            <w:tcMar/>
          </w:tcPr>
          <w:p w:rsidRPr="008B5FAB" w:rsidR="009A5BB2" w:rsidP="7414ED1A" w:rsidRDefault="009A5BB2" w14:paraId="5A802D46" w14:textId="02B48E06">
            <w:pPr>
              <w:rPr>
                <w:rFonts w:ascii="Century Gothic" w:hAnsi="Century Gothic" w:eastAsia="Century Gothic" w:cs="Century Gothic"/>
                <w:b/>
                <w:bCs/>
                <w:sz w:val="24"/>
                <w:szCs w:val="24"/>
              </w:rPr>
            </w:pPr>
            <w:r w:rsidRPr="7414ED1A">
              <w:rPr>
                <w:rFonts w:ascii="Century Gothic" w:hAnsi="Century Gothic" w:eastAsia="Century Gothic" w:cs="Century Gothic"/>
                <w:b/>
                <w:bCs/>
                <w:sz w:val="24"/>
                <w:szCs w:val="24"/>
              </w:rPr>
              <w:t xml:space="preserve">Model Text </w:t>
            </w:r>
          </w:p>
        </w:tc>
        <w:tc>
          <w:tcPr>
            <w:tcW w:w="8969" w:type="dxa"/>
            <w:tcMar/>
          </w:tcPr>
          <w:p w:rsidRPr="00A00092" w:rsidR="009A5BB2" w:rsidP="7414ED1A" w:rsidRDefault="00A91806" w14:paraId="0255A9E7" w14:textId="181F3684">
            <w:pPr>
              <w:jc w:val="center"/>
              <w:rPr>
                <w:rFonts w:ascii="Century Gothic" w:hAnsi="Century Gothic" w:eastAsia="Century Gothic" w:cs="Century Gothic"/>
                <w:sz w:val="24"/>
                <w:szCs w:val="24"/>
              </w:rPr>
            </w:pPr>
            <w:r w:rsidRPr="00A91806">
              <w:rPr>
                <w:rFonts w:ascii="Century Gothic" w:hAnsi="Century Gothic" w:eastAsia="Century Gothic" w:cs="Century Gothic"/>
                <w:sz w:val="24"/>
                <w:szCs w:val="24"/>
              </w:rPr>
              <w:t>https://grammarsaurus.co.uk/portal/2022/12/year-3-model-text-explanation-how-are-fossils-formed-%f0%9f%8f%b4%f3%a0%81%a7%f3%a0%81%a2%f3%a0%81%b3%f3%a0%81%a3%f3%a0%81%b4%f3%a0%81%bf-p3-%f0%9f%87%a6%f0%9f%87%ba%f0%9f%87%ba/</w:t>
            </w:r>
          </w:p>
        </w:tc>
      </w:tr>
      <w:tr w:rsidR="003733AC" w:rsidTr="665DD820" w14:paraId="4F98639B" w14:textId="77777777">
        <w:tc>
          <w:tcPr>
            <w:tcW w:w="1488" w:type="dxa"/>
            <w:tcMar/>
          </w:tcPr>
          <w:p w:rsidRPr="008B5FAB" w:rsidR="003733AC" w:rsidP="7414ED1A" w:rsidRDefault="003733AC" w14:paraId="30F3FF84" w14:textId="77777777">
            <w:pPr>
              <w:rPr>
                <w:rFonts w:ascii="Century Gothic" w:hAnsi="Century Gothic" w:eastAsia="Century Gothic" w:cs="Century Gothic"/>
                <w:b/>
                <w:bCs/>
                <w:sz w:val="24"/>
                <w:szCs w:val="24"/>
              </w:rPr>
            </w:pPr>
            <w:r w:rsidRPr="7414ED1A">
              <w:rPr>
                <w:rFonts w:ascii="Century Gothic" w:hAnsi="Century Gothic" w:eastAsia="Century Gothic" w:cs="Century Gothic"/>
                <w:b/>
                <w:bCs/>
                <w:sz w:val="24"/>
                <w:szCs w:val="24"/>
              </w:rPr>
              <w:t>Pre-assessment writing task</w:t>
            </w:r>
          </w:p>
          <w:p w:rsidRPr="008B5FAB" w:rsidR="003733AC" w:rsidP="7414ED1A" w:rsidRDefault="003733AC" w14:paraId="1B9E4A0A" w14:textId="77777777">
            <w:pPr>
              <w:rPr>
                <w:rFonts w:ascii="Century Gothic" w:hAnsi="Century Gothic" w:eastAsia="Century Gothic" w:cs="Century Gothic"/>
                <w:b/>
                <w:bCs/>
                <w:sz w:val="24"/>
                <w:szCs w:val="24"/>
              </w:rPr>
            </w:pPr>
          </w:p>
        </w:tc>
        <w:tc>
          <w:tcPr>
            <w:tcW w:w="8969" w:type="dxa"/>
            <w:tcMar/>
          </w:tcPr>
          <w:p w:rsidRPr="00A00092" w:rsidR="003733AC" w:rsidP="7414ED1A" w:rsidRDefault="00A91806" w14:paraId="228B285E" w14:textId="657B86E8">
            <w:pPr>
              <w:jc w:val="center"/>
              <w:rPr>
                <w:rFonts w:ascii="Century Gothic" w:hAnsi="Century Gothic" w:eastAsia="Century Gothic" w:cs="Century Gothic"/>
                <w:sz w:val="24"/>
                <w:szCs w:val="24"/>
              </w:rPr>
            </w:pPr>
            <w:r>
              <w:rPr>
                <w:rFonts w:ascii="Century Gothic" w:hAnsi="Century Gothic" w:eastAsia="Century Gothic" w:cs="Century Gothic"/>
                <w:sz w:val="24"/>
                <w:szCs w:val="24"/>
              </w:rPr>
              <w:t xml:space="preserve">Cold task: How can you keep your </w:t>
            </w:r>
            <w:proofErr w:type="spellStart"/>
            <w:r>
              <w:rPr>
                <w:rFonts w:ascii="Century Gothic" w:hAnsi="Century Gothic" w:eastAsia="Century Gothic" w:cs="Century Gothic"/>
                <w:sz w:val="24"/>
                <w:szCs w:val="24"/>
              </w:rPr>
              <w:t>Wolley</w:t>
            </w:r>
            <w:proofErr w:type="spellEnd"/>
            <w:r>
              <w:rPr>
                <w:rFonts w:ascii="Century Gothic" w:hAnsi="Century Gothic" w:eastAsia="Century Gothic" w:cs="Century Gothic"/>
                <w:sz w:val="24"/>
                <w:szCs w:val="24"/>
              </w:rPr>
              <w:t xml:space="preserve"> Mammoth Clean? Link to wash a </w:t>
            </w:r>
            <w:proofErr w:type="spellStart"/>
            <w:r>
              <w:rPr>
                <w:rFonts w:ascii="Century Gothic" w:hAnsi="Century Gothic" w:eastAsia="Century Gothic" w:cs="Century Gothic"/>
                <w:sz w:val="24"/>
                <w:szCs w:val="24"/>
              </w:rPr>
              <w:t>wolley</w:t>
            </w:r>
            <w:proofErr w:type="spellEnd"/>
            <w:r>
              <w:rPr>
                <w:rFonts w:ascii="Century Gothic" w:hAnsi="Century Gothic" w:eastAsia="Century Gothic" w:cs="Century Gothic"/>
                <w:sz w:val="24"/>
                <w:szCs w:val="24"/>
              </w:rPr>
              <w:t xml:space="preserve"> mammoth.</w:t>
            </w:r>
          </w:p>
        </w:tc>
      </w:tr>
      <w:tr w:rsidR="003733AC" w:rsidTr="665DD820" w14:paraId="196C8988" w14:textId="77777777">
        <w:tc>
          <w:tcPr>
            <w:tcW w:w="1488" w:type="dxa"/>
            <w:tcMar/>
          </w:tcPr>
          <w:p w:rsidRPr="008B5FAB" w:rsidR="003733AC" w:rsidP="7414ED1A" w:rsidRDefault="003733AC" w14:paraId="63EFBFAC" w14:textId="52D5A0B6">
            <w:pPr>
              <w:rPr>
                <w:rFonts w:ascii="Century Gothic" w:hAnsi="Century Gothic" w:eastAsia="Century Gothic" w:cs="Century Gothic"/>
                <w:b/>
                <w:bCs/>
                <w:sz w:val="24"/>
                <w:szCs w:val="24"/>
              </w:rPr>
            </w:pPr>
            <w:r w:rsidRPr="7414ED1A">
              <w:rPr>
                <w:rFonts w:ascii="Century Gothic" w:hAnsi="Century Gothic" w:eastAsia="Century Gothic" w:cs="Century Gothic"/>
                <w:b/>
                <w:bCs/>
                <w:sz w:val="24"/>
                <w:szCs w:val="24"/>
              </w:rPr>
              <w:t>Launch activity?</w:t>
            </w:r>
          </w:p>
          <w:p w:rsidRPr="008B5FAB" w:rsidR="003733AC" w:rsidP="7414ED1A" w:rsidRDefault="003733AC" w14:paraId="7F9925F0" w14:textId="77777777">
            <w:pPr>
              <w:rPr>
                <w:rFonts w:ascii="Century Gothic" w:hAnsi="Century Gothic" w:eastAsia="Century Gothic" w:cs="Century Gothic"/>
                <w:b/>
                <w:bCs/>
                <w:sz w:val="24"/>
                <w:szCs w:val="24"/>
              </w:rPr>
            </w:pPr>
          </w:p>
        </w:tc>
        <w:tc>
          <w:tcPr>
            <w:tcW w:w="8969" w:type="dxa"/>
            <w:tcMar/>
          </w:tcPr>
          <w:p w:rsidRPr="00A00092" w:rsidR="003733AC" w:rsidP="7414ED1A" w:rsidRDefault="00A91806" w14:paraId="31515D14" w14:textId="15CD5287">
            <w:pPr>
              <w:jc w:val="center"/>
              <w:rPr>
                <w:rFonts w:ascii="Century Gothic" w:hAnsi="Century Gothic" w:eastAsia="Century Gothic" w:cs="Century Gothic"/>
                <w:sz w:val="24"/>
                <w:szCs w:val="24"/>
              </w:rPr>
            </w:pPr>
            <w:r>
              <w:rPr>
                <w:rFonts w:ascii="Century Gothic" w:hAnsi="Century Gothic" w:eastAsia="Century Gothic" w:cs="Century Gothic"/>
                <w:sz w:val="24"/>
                <w:szCs w:val="24"/>
              </w:rPr>
              <w:t xml:space="preserve">Front cover predictions. </w:t>
            </w:r>
          </w:p>
        </w:tc>
      </w:tr>
      <w:tr w:rsidR="003733AC" w:rsidTr="665DD820" w14:paraId="698CB6F8" w14:textId="77777777">
        <w:tc>
          <w:tcPr>
            <w:tcW w:w="1488" w:type="dxa"/>
            <w:tcMar/>
          </w:tcPr>
          <w:p w:rsidRPr="008B5FAB" w:rsidR="003733AC" w:rsidP="7414ED1A" w:rsidRDefault="003733AC" w14:paraId="73E4E1E5" w14:textId="77777777">
            <w:pPr>
              <w:rPr>
                <w:rFonts w:ascii="Century Gothic" w:hAnsi="Century Gothic" w:eastAsia="Century Gothic" w:cs="Century Gothic"/>
                <w:b/>
                <w:bCs/>
                <w:sz w:val="24"/>
                <w:szCs w:val="24"/>
              </w:rPr>
            </w:pPr>
            <w:r w:rsidRPr="7414ED1A">
              <w:rPr>
                <w:rFonts w:ascii="Century Gothic" w:hAnsi="Century Gothic" w:eastAsia="Century Gothic" w:cs="Century Gothic"/>
                <w:b/>
                <w:bCs/>
                <w:sz w:val="24"/>
                <w:szCs w:val="24"/>
              </w:rPr>
              <w:t>Reading – comprehension focus</w:t>
            </w:r>
          </w:p>
          <w:p w:rsidR="003733AC" w:rsidP="7414ED1A" w:rsidRDefault="003733AC" w14:paraId="2EBB16F0" w14:textId="77777777">
            <w:pPr>
              <w:rPr>
                <w:rFonts w:ascii="Century Gothic" w:hAnsi="Century Gothic" w:eastAsia="Century Gothic" w:cs="Century Gothic"/>
                <w:i/>
                <w:iCs/>
                <w:sz w:val="24"/>
                <w:szCs w:val="24"/>
              </w:rPr>
            </w:pPr>
            <w:r w:rsidRPr="7414ED1A">
              <w:rPr>
                <w:rFonts w:ascii="Century Gothic" w:hAnsi="Century Gothic" w:eastAsia="Century Gothic" w:cs="Century Gothic"/>
                <w:i/>
                <w:iCs/>
                <w:sz w:val="24"/>
                <w:szCs w:val="24"/>
              </w:rPr>
              <w:t>(</w:t>
            </w:r>
            <w:proofErr w:type="gramStart"/>
            <w:r w:rsidRPr="7414ED1A">
              <w:rPr>
                <w:rFonts w:ascii="Century Gothic" w:hAnsi="Century Gothic" w:eastAsia="Century Gothic" w:cs="Century Gothic"/>
                <w:i/>
                <w:iCs/>
                <w:sz w:val="24"/>
                <w:szCs w:val="24"/>
              </w:rPr>
              <w:t>from  ‘</w:t>
            </w:r>
            <w:proofErr w:type="gramEnd"/>
            <w:r w:rsidRPr="7414ED1A">
              <w:rPr>
                <w:rFonts w:ascii="Century Gothic" w:hAnsi="Century Gothic" w:eastAsia="Century Gothic" w:cs="Century Gothic"/>
                <w:i/>
                <w:iCs/>
                <w:sz w:val="24"/>
                <w:szCs w:val="24"/>
              </w:rPr>
              <w:t>at a glance ‘grid)</w:t>
            </w:r>
          </w:p>
          <w:p w:rsidRPr="008B5FAB" w:rsidR="003733AC" w:rsidP="7414ED1A" w:rsidRDefault="003733AC" w14:paraId="5A6BBBB2" w14:textId="77777777">
            <w:pPr>
              <w:rPr>
                <w:rFonts w:ascii="Century Gothic" w:hAnsi="Century Gothic" w:eastAsia="Century Gothic" w:cs="Century Gothic"/>
                <w:i/>
                <w:iCs/>
                <w:sz w:val="24"/>
                <w:szCs w:val="24"/>
              </w:rPr>
            </w:pPr>
          </w:p>
        </w:tc>
        <w:tc>
          <w:tcPr>
            <w:tcW w:w="8969" w:type="dxa"/>
            <w:tcMar/>
          </w:tcPr>
          <w:p w:rsidRPr="00A00092" w:rsidR="003733AC" w:rsidP="7414ED1A" w:rsidRDefault="003733AC" w14:paraId="720C7294" w14:textId="77777777">
            <w:pPr>
              <w:rPr>
                <w:rFonts w:ascii="Century Gothic" w:hAnsi="Century Gothic" w:eastAsia="Century Gothic" w:cs="Century Gothic"/>
                <w:sz w:val="24"/>
                <w:szCs w:val="24"/>
              </w:rPr>
            </w:pPr>
            <w:r w:rsidRPr="7414ED1A">
              <w:rPr>
                <w:rFonts w:ascii="Century Gothic" w:hAnsi="Century Gothic" w:eastAsia="Century Gothic" w:cs="Century Gothic"/>
                <w:sz w:val="24"/>
                <w:szCs w:val="24"/>
              </w:rPr>
              <w:t>To understand what they read, in books they can read independently, by:</w:t>
            </w:r>
          </w:p>
          <w:p w:rsidRPr="00A00092" w:rsidR="003733AC" w:rsidP="7414ED1A" w:rsidRDefault="003733AC" w14:paraId="62948C94" w14:textId="77777777">
            <w:pPr>
              <w:rPr>
                <w:rFonts w:ascii="Century Gothic" w:hAnsi="Century Gothic" w:eastAsia="Century Gothic" w:cs="Century Gothic"/>
                <w:sz w:val="24"/>
                <w:szCs w:val="24"/>
              </w:rPr>
            </w:pPr>
            <w:r w:rsidRPr="7414ED1A">
              <w:rPr>
                <w:rFonts w:ascii="Century Gothic" w:hAnsi="Century Gothic" w:eastAsia="Century Gothic" w:cs="Century Gothic"/>
                <w:sz w:val="24"/>
                <w:szCs w:val="24"/>
              </w:rPr>
              <w:t xml:space="preserve"> ~ checking that the text makes sense to them, discussing their understanding and explaining the meaning of words in </w:t>
            </w:r>
            <w:proofErr w:type="gramStart"/>
            <w:r w:rsidRPr="7414ED1A">
              <w:rPr>
                <w:rFonts w:ascii="Century Gothic" w:hAnsi="Century Gothic" w:eastAsia="Century Gothic" w:cs="Century Gothic"/>
                <w:sz w:val="24"/>
                <w:szCs w:val="24"/>
              </w:rPr>
              <w:t>context</w:t>
            </w:r>
            <w:proofErr w:type="gramEnd"/>
          </w:p>
          <w:p w:rsidRPr="00A00092" w:rsidR="003733AC" w:rsidP="7414ED1A" w:rsidRDefault="003733AC" w14:paraId="77E1EA7F" w14:textId="77777777">
            <w:pPr>
              <w:rPr>
                <w:rFonts w:ascii="Century Gothic" w:hAnsi="Century Gothic" w:eastAsia="Century Gothic" w:cs="Century Gothic"/>
                <w:sz w:val="24"/>
                <w:szCs w:val="24"/>
              </w:rPr>
            </w:pPr>
            <w:r w:rsidRPr="7414ED1A">
              <w:rPr>
                <w:rFonts w:ascii="Century Gothic" w:hAnsi="Century Gothic" w:eastAsia="Century Gothic" w:cs="Century Gothic"/>
                <w:sz w:val="24"/>
                <w:szCs w:val="24"/>
              </w:rPr>
              <w:t xml:space="preserve"> ~ asking questions to improve their understanding of a </w:t>
            </w:r>
            <w:proofErr w:type="gramStart"/>
            <w:r w:rsidRPr="7414ED1A">
              <w:rPr>
                <w:rFonts w:ascii="Century Gothic" w:hAnsi="Century Gothic" w:eastAsia="Century Gothic" w:cs="Century Gothic"/>
                <w:sz w:val="24"/>
                <w:szCs w:val="24"/>
              </w:rPr>
              <w:t>text</w:t>
            </w:r>
            <w:proofErr w:type="gramEnd"/>
          </w:p>
          <w:p w:rsidRPr="00A00092" w:rsidR="003733AC" w:rsidP="7414ED1A" w:rsidRDefault="003733AC" w14:paraId="30EDF715" w14:textId="77777777">
            <w:pPr>
              <w:rPr>
                <w:rFonts w:ascii="Century Gothic" w:hAnsi="Century Gothic" w:eastAsia="Century Gothic" w:cs="Century Gothic"/>
                <w:sz w:val="24"/>
                <w:szCs w:val="24"/>
              </w:rPr>
            </w:pPr>
            <w:r w:rsidRPr="7414ED1A">
              <w:rPr>
                <w:rFonts w:ascii="Century Gothic" w:hAnsi="Century Gothic" w:eastAsia="Century Gothic" w:cs="Century Gothic"/>
                <w:sz w:val="24"/>
                <w:szCs w:val="24"/>
              </w:rPr>
              <w:t xml:space="preserve">~ identifying main ideas drawn from more than one paragraph and summarising </w:t>
            </w:r>
            <w:proofErr w:type="gramStart"/>
            <w:r w:rsidRPr="7414ED1A">
              <w:rPr>
                <w:rFonts w:ascii="Century Gothic" w:hAnsi="Century Gothic" w:eastAsia="Century Gothic" w:cs="Century Gothic"/>
                <w:sz w:val="24"/>
                <w:szCs w:val="24"/>
              </w:rPr>
              <w:t>these</w:t>
            </w:r>
            <w:proofErr w:type="gramEnd"/>
          </w:p>
          <w:p w:rsidRPr="00A00092" w:rsidR="003733AC" w:rsidP="7414ED1A" w:rsidRDefault="003733AC" w14:paraId="342CBEAA" w14:textId="77777777">
            <w:pPr>
              <w:rPr>
                <w:rFonts w:ascii="Century Gothic" w:hAnsi="Century Gothic" w:eastAsia="Century Gothic" w:cs="Century Gothic"/>
                <w:sz w:val="24"/>
                <w:szCs w:val="24"/>
              </w:rPr>
            </w:pPr>
            <w:r w:rsidRPr="7414ED1A">
              <w:rPr>
                <w:rFonts w:ascii="Century Gothic" w:hAnsi="Century Gothic" w:eastAsia="Century Gothic" w:cs="Century Gothic"/>
                <w:sz w:val="24"/>
                <w:szCs w:val="24"/>
              </w:rPr>
              <w:t xml:space="preserve">~ identifying how language, structure, and presentation contribute to </w:t>
            </w:r>
            <w:proofErr w:type="gramStart"/>
            <w:r w:rsidRPr="7414ED1A">
              <w:rPr>
                <w:rFonts w:ascii="Century Gothic" w:hAnsi="Century Gothic" w:eastAsia="Century Gothic" w:cs="Century Gothic"/>
                <w:sz w:val="24"/>
                <w:szCs w:val="24"/>
              </w:rPr>
              <w:t>meaning</w:t>
            </w:r>
            <w:proofErr w:type="gramEnd"/>
          </w:p>
          <w:p w:rsidRPr="00A00092" w:rsidR="003733AC" w:rsidP="7414ED1A" w:rsidRDefault="003733AC" w14:paraId="339B5806" w14:textId="77777777">
            <w:pPr>
              <w:rPr>
                <w:rFonts w:ascii="Century Gothic" w:hAnsi="Century Gothic" w:eastAsia="Century Gothic" w:cs="Century Gothic"/>
                <w:sz w:val="24"/>
                <w:szCs w:val="24"/>
              </w:rPr>
            </w:pPr>
            <w:r w:rsidRPr="7414ED1A">
              <w:rPr>
                <w:rFonts w:ascii="Century Gothic" w:hAnsi="Century Gothic" w:eastAsia="Century Gothic" w:cs="Century Gothic"/>
                <w:sz w:val="24"/>
                <w:szCs w:val="24"/>
              </w:rPr>
              <w:t>~ retrieve and record information from non-fiction.</w:t>
            </w:r>
          </w:p>
        </w:tc>
      </w:tr>
      <w:tr w:rsidR="003733AC" w:rsidTr="665DD820" w14:paraId="615A261C" w14:textId="77777777">
        <w:tc>
          <w:tcPr>
            <w:tcW w:w="1488" w:type="dxa"/>
            <w:tcMar/>
          </w:tcPr>
          <w:p w:rsidRPr="008B5FAB" w:rsidR="003733AC" w:rsidP="7414ED1A" w:rsidRDefault="003733AC" w14:paraId="0818625B" w14:textId="77777777">
            <w:pPr>
              <w:rPr>
                <w:rFonts w:ascii="Century Gothic" w:hAnsi="Century Gothic" w:eastAsia="Century Gothic" w:cs="Century Gothic"/>
                <w:b/>
                <w:bCs/>
                <w:sz w:val="24"/>
                <w:szCs w:val="24"/>
              </w:rPr>
            </w:pPr>
            <w:r w:rsidRPr="7414ED1A">
              <w:rPr>
                <w:rFonts w:ascii="Century Gothic" w:hAnsi="Century Gothic" w:eastAsia="Century Gothic" w:cs="Century Gothic"/>
                <w:b/>
                <w:bCs/>
                <w:sz w:val="24"/>
                <w:szCs w:val="24"/>
              </w:rPr>
              <w:t>Key text type features</w:t>
            </w:r>
          </w:p>
          <w:p w:rsidRPr="008B5FAB" w:rsidR="003733AC" w:rsidP="7414ED1A" w:rsidRDefault="003733AC" w14:paraId="2A81FC4D" w14:textId="77777777">
            <w:pPr>
              <w:rPr>
                <w:rFonts w:ascii="Century Gothic" w:hAnsi="Century Gothic" w:eastAsia="Century Gothic" w:cs="Century Gothic"/>
                <w:b/>
                <w:bCs/>
                <w:sz w:val="24"/>
                <w:szCs w:val="24"/>
              </w:rPr>
            </w:pPr>
          </w:p>
          <w:p w:rsidRPr="008B5FAB" w:rsidR="003733AC" w:rsidP="7414ED1A" w:rsidRDefault="003733AC" w14:paraId="57B8D523" w14:textId="77777777">
            <w:pPr>
              <w:rPr>
                <w:rFonts w:ascii="Century Gothic" w:hAnsi="Century Gothic" w:eastAsia="Century Gothic" w:cs="Century Gothic"/>
                <w:b/>
                <w:bCs/>
                <w:sz w:val="24"/>
                <w:szCs w:val="24"/>
              </w:rPr>
            </w:pPr>
          </w:p>
        </w:tc>
        <w:tc>
          <w:tcPr>
            <w:tcW w:w="8969" w:type="dxa"/>
            <w:tcMar/>
          </w:tcPr>
          <w:p w:rsidRPr="00CC041B" w:rsidR="00A91806" w:rsidP="00A91806" w:rsidRDefault="00A91806" w14:paraId="3D5B5542" w14:textId="77777777">
            <w:pPr>
              <w:rPr>
                <w:rFonts w:ascii="Century Gothic" w:hAnsi="Century Gothic"/>
                <w:sz w:val="24"/>
                <w:szCs w:val="24"/>
              </w:rPr>
            </w:pPr>
            <w:r w:rsidRPr="00CC041B">
              <w:rPr>
                <w:rFonts w:ascii="Century Gothic" w:hAnsi="Century Gothic"/>
                <w:sz w:val="24"/>
                <w:szCs w:val="24"/>
              </w:rPr>
              <w:t xml:space="preserve">Grammar: subordinating conjunctions, adverbials of time, adverbials of place, rhetorical questions, adverbs of time, adverbs of manner, apostrophes for possession, expanded noun phrases, coordinating conjunctions </w:t>
            </w:r>
          </w:p>
          <w:p w:rsidRPr="00CC041B" w:rsidR="00A91806" w:rsidP="00A91806" w:rsidRDefault="00A91806" w14:paraId="73E291B3" w14:textId="77777777">
            <w:pPr>
              <w:rPr>
                <w:rFonts w:ascii="Century Gothic" w:hAnsi="Century Gothic"/>
                <w:sz w:val="24"/>
                <w:szCs w:val="24"/>
              </w:rPr>
            </w:pPr>
          </w:p>
          <w:p w:rsidR="7414ED1A" w:rsidP="00A91806" w:rsidRDefault="00A91806" w14:paraId="10ABB9EE" w14:textId="55FC803B">
            <w:pPr>
              <w:rPr>
                <w:rFonts w:ascii="Century Gothic" w:hAnsi="Century Gothic" w:eastAsia="Century Gothic" w:cs="Century Gothic"/>
                <w:sz w:val="24"/>
                <w:szCs w:val="24"/>
              </w:rPr>
            </w:pPr>
            <w:r w:rsidRPr="00CC041B">
              <w:rPr>
                <w:rFonts w:ascii="Century Gothic" w:hAnsi="Century Gothic"/>
                <w:sz w:val="24"/>
                <w:szCs w:val="24"/>
              </w:rPr>
              <w:t>Punctuation: commas for fronted adverbials (Y4), commas for clauses (Y4), commas for lists, question marks</w:t>
            </w:r>
          </w:p>
        </w:tc>
      </w:tr>
      <w:tr w:rsidR="003733AC" w:rsidTr="665DD820" w14:paraId="6BFDB2B0" w14:textId="77777777">
        <w:tc>
          <w:tcPr>
            <w:tcW w:w="1488" w:type="dxa"/>
            <w:tcMar/>
          </w:tcPr>
          <w:p w:rsidRPr="008B5FAB" w:rsidR="003733AC" w:rsidP="7414ED1A" w:rsidRDefault="003733AC" w14:paraId="030B606A" w14:textId="4924BCC3">
            <w:pPr>
              <w:rPr>
                <w:rFonts w:ascii="Century Gothic" w:hAnsi="Century Gothic" w:eastAsia="Century Gothic" w:cs="Century Gothic"/>
                <w:b/>
                <w:bCs/>
                <w:sz w:val="24"/>
                <w:szCs w:val="24"/>
              </w:rPr>
            </w:pPr>
            <w:r w:rsidRPr="7414ED1A">
              <w:rPr>
                <w:rFonts w:ascii="Century Gothic" w:hAnsi="Century Gothic" w:eastAsia="Century Gothic" w:cs="Century Gothic"/>
                <w:b/>
                <w:bCs/>
                <w:sz w:val="24"/>
                <w:szCs w:val="24"/>
              </w:rPr>
              <w:t>Writing task(s)</w:t>
            </w:r>
          </w:p>
          <w:p w:rsidRPr="008B5FAB" w:rsidR="003733AC" w:rsidP="7414ED1A" w:rsidRDefault="003733AC" w14:paraId="667E74C8" w14:textId="77777777">
            <w:pPr>
              <w:rPr>
                <w:rFonts w:ascii="Century Gothic" w:hAnsi="Century Gothic" w:eastAsia="Century Gothic" w:cs="Century Gothic"/>
                <w:sz w:val="24"/>
                <w:szCs w:val="24"/>
              </w:rPr>
            </w:pPr>
            <w:r w:rsidRPr="7414ED1A">
              <w:rPr>
                <w:rFonts w:ascii="Century Gothic" w:hAnsi="Century Gothic" w:eastAsia="Century Gothic" w:cs="Century Gothic"/>
                <w:sz w:val="24"/>
                <w:szCs w:val="24"/>
              </w:rPr>
              <w:t>Individual?</w:t>
            </w:r>
          </w:p>
          <w:p w:rsidRPr="008B5FAB" w:rsidR="003733AC" w:rsidP="7414ED1A" w:rsidRDefault="003733AC" w14:paraId="1C53184B" w14:textId="77777777">
            <w:pPr>
              <w:rPr>
                <w:rFonts w:ascii="Century Gothic" w:hAnsi="Century Gothic" w:eastAsia="Century Gothic" w:cs="Century Gothic"/>
                <w:sz w:val="24"/>
                <w:szCs w:val="24"/>
              </w:rPr>
            </w:pPr>
            <w:r w:rsidRPr="7414ED1A">
              <w:rPr>
                <w:rFonts w:ascii="Century Gothic" w:hAnsi="Century Gothic" w:eastAsia="Century Gothic" w:cs="Century Gothic"/>
                <w:sz w:val="24"/>
                <w:szCs w:val="24"/>
              </w:rPr>
              <w:t>Pair?</w:t>
            </w:r>
          </w:p>
          <w:p w:rsidRPr="008B5FAB" w:rsidR="003733AC" w:rsidP="7414ED1A" w:rsidRDefault="003733AC" w14:paraId="3AD7B47C" w14:textId="77777777">
            <w:pPr>
              <w:rPr>
                <w:rFonts w:ascii="Century Gothic" w:hAnsi="Century Gothic" w:eastAsia="Century Gothic" w:cs="Century Gothic"/>
                <w:b/>
                <w:bCs/>
                <w:sz w:val="24"/>
                <w:szCs w:val="24"/>
              </w:rPr>
            </w:pPr>
            <w:r w:rsidRPr="7414ED1A">
              <w:rPr>
                <w:rFonts w:ascii="Century Gothic" w:hAnsi="Century Gothic" w:eastAsia="Century Gothic" w:cs="Century Gothic"/>
                <w:sz w:val="24"/>
                <w:szCs w:val="24"/>
              </w:rPr>
              <w:t>Group?</w:t>
            </w:r>
          </w:p>
        </w:tc>
        <w:tc>
          <w:tcPr>
            <w:tcW w:w="8969" w:type="dxa"/>
            <w:tcMar/>
          </w:tcPr>
          <w:p w:rsidR="00A91806" w:rsidP="7414ED1A" w:rsidRDefault="00A91806" w14:paraId="1FD7712D" w14:textId="77777777">
            <w:pPr>
              <w:tabs>
                <w:tab w:val="left" w:pos="660"/>
                <w:tab w:val="center" w:pos="3081"/>
              </w:tabs>
              <w:rPr>
                <w:rFonts w:ascii="Century Gothic" w:hAnsi="Century Gothic" w:eastAsia="Century Gothic" w:cs="Century Gothic"/>
                <w:sz w:val="24"/>
                <w:szCs w:val="24"/>
              </w:rPr>
            </w:pPr>
            <w:r>
              <w:rPr>
                <w:rFonts w:ascii="Century Gothic" w:hAnsi="Century Gothic" w:eastAsia="Century Gothic" w:cs="Century Gothic"/>
                <w:sz w:val="24"/>
                <w:szCs w:val="24"/>
              </w:rPr>
              <w:t xml:space="preserve">Share write: Explanation text: What is beneath our feet? </w:t>
            </w:r>
          </w:p>
          <w:p w:rsidR="00A91806" w:rsidP="7414ED1A" w:rsidRDefault="00A91806" w14:paraId="24EEAFA3" w14:textId="1F514D1E">
            <w:pPr>
              <w:tabs>
                <w:tab w:val="left" w:pos="660"/>
                <w:tab w:val="center" w:pos="3081"/>
              </w:tabs>
              <w:rPr>
                <w:rFonts w:ascii="Century Gothic" w:hAnsi="Century Gothic" w:eastAsia="Century Gothic" w:cs="Century Gothic"/>
                <w:sz w:val="24"/>
                <w:szCs w:val="24"/>
              </w:rPr>
            </w:pPr>
            <w:r w:rsidRPr="665DD820" w:rsidR="00A91806">
              <w:rPr>
                <w:rFonts w:ascii="Century Gothic" w:hAnsi="Century Gothic" w:eastAsia="Century Gothic" w:cs="Century Gothic"/>
                <w:sz w:val="24"/>
                <w:szCs w:val="24"/>
              </w:rPr>
              <w:t xml:space="preserve">Introduction, living things in </w:t>
            </w:r>
            <w:r w:rsidRPr="665DD820" w:rsidR="00A91806">
              <w:rPr>
                <w:rFonts w:ascii="Century Gothic" w:hAnsi="Century Gothic" w:eastAsia="Century Gothic" w:cs="Century Gothic"/>
                <w:sz w:val="24"/>
                <w:szCs w:val="24"/>
              </w:rPr>
              <w:t>top soil</w:t>
            </w:r>
            <w:r w:rsidRPr="665DD820" w:rsidR="00A91806">
              <w:rPr>
                <w:rFonts w:ascii="Century Gothic" w:hAnsi="Century Gothic" w:eastAsia="Century Gothic" w:cs="Century Gothic"/>
                <w:sz w:val="24"/>
                <w:szCs w:val="24"/>
              </w:rPr>
              <w:t>, historical artefacts, rock layers, layers of the earth, caves, concluding paragraph.</w:t>
            </w:r>
            <w:r w:rsidRPr="665DD820" w:rsidR="7C4F876B">
              <w:rPr>
                <w:rFonts w:ascii="Century Gothic" w:hAnsi="Century Gothic" w:eastAsia="Century Gothic" w:cs="Century Gothic"/>
                <w:sz w:val="24"/>
                <w:szCs w:val="24"/>
              </w:rPr>
              <w:t xml:space="preserve"> </w:t>
            </w:r>
          </w:p>
          <w:p w:rsidR="00A91806" w:rsidP="7414ED1A" w:rsidRDefault="00A91806" w14:paraId="44544413" w14:textId="77777777">
            <w:pPr>
              <w:tabs>
                <w:tab w:val="left" w:pos="660"/>
                <w:tab w:val="center" w:pos="3081"/>
              </w:tabs>
              <w:rPr>
                <w:rFonts w:ascii="Century Gothic" w:hAnsi="Century Gothic" w:eastAsia="Century Gothic" w:cs="Century Gothic"/>
                <w:sz w:val="24"/>
                <w:szCs w:val="24"/>
              </w:rPr>
            </w:pPr>
          </w:p>
          <w:p w:rsidRPr="00A00092" w:rsidR="00A91806" w:rsidP="7414ED1A" w:rsidRDefault="00A91806" w14:paraId="59D56E84" w14:textId="3974DB09">
            <w:pPr>
              <w:tabs>
                <w:tab w:val="left" w:pos="660"/>
                <w:tab w:val="center" w:pos="3081"/>
              </w:tabs>
              <w:rPr>
                <w:rFonts w:ascii="Century Gothic" w:hAnsi="Century Gothic" w:eastAsia="Century Gothic" w:cs="Century Gothic"/>
                <w:sz w:val="24"/>
                <w:szCs w:val="24"/>
              </w:rPr>
            </w:pPr>
            <w:r>
              <w:rPr>
                <w:rFonts w:ascii="Century Gothic" w:hAnsi="Century Gothic" w:eastAsia="Century Gothic" w:cs="Century Gothic"/>
                <w:sz w:val="24"/>
                <w:szCs w:val="24"/>
              </w:rPr>
              <w:t xml:space="preserve">Hot task: How was fire made in the Stone Age? History Link. Research together. </w:t>
            </w:r>
          </w:p>
        </w:tc>
      </w:tr>
      <w:tr w:rsidR="003733AC" w:rsidTr="665DD820" w14:paraId="07696A2C" w14:textId="77777777">
        <w:tc>
          <w:tcPr>
            <w:tcW w:w="1488" w:type="dxa"/>
            <w:tcMar/>
          </w:tcPr>
          <w:p w:rsidRPr="008B5FAB" w:rsidR="003733AC" w:rsidP="7414ED1A" w:rsidRDefault="003733AC" w14:paraId="7EBD09FD" w14:textId="77777777">
            <w:pPr>
              <w:rPr>
                <w:rFonts w:ascii="Century Gothic" w:hAnsi="Century Gothic" w:eastAsia="Century Gothic" w:cs="Century Gothic"/>
                <w:b/>
                <w:bCs/>
                <w:sz w:val="24"/>
                <w:szCs w:val="24"/>
              </w:rPr>
            </w:pPr>
            <w:r w:rsidRPr="7414ED1A">
              <w:rPr>
                <w:rFonts w:ascii="Century Gothic" w:hAnsi="Century Gothic" w:eastAsia="Century Gothic" w:cs="Century Gothic"/>
                <w:b/>
                <w:bCs/>
                <w:sz w:val="24"/>
                <w:szCs w:val="24"/>
              </w:rPr>
              <w:t>Editing Focus</w:t>
            </w:r>
          </w:p>
          <w:p w:rsidRPr="008B5FAB" w:rsidR="003733AC" w:rsidP="7414ED1A" w:rsidRDefault="003733AC" w14:paraId="35351916" w14:textId="77777777">
            <w:pPr>
              <w:rPr>
                <w:rFonts w:ascii="Century Gothic" w:hAnsi="Century Gothic" w:eastAsia="Century Gothic" w:cs="Century Gothic"/>
                <w:b/>
                <w:bCs/>
                <w:sz w:val="24"/>
                <w:szCs w:val="24"/>
              </w:rPr>
            </w:pPr>
          </w:p>
          <w:p w:rsidRPr="008B5FAB" w:rsidR="003733AC" w:rsidP="7414ED1A" w:rsidRDefault="003733AC" w14:paraId="5110234E" w14:textId="77777777">
            <w:pPr>
              <w:rPr>
                <w:rFonts w:ascii="Century Gothic" w:hAnsi="Century Gothic" w:eastAsia="Century Gothic" w:cs="Century Gothic"/>
                <w:b/>
                <w:bCs/>
                <w:sz w:val="24"/>
                <w:szCs w:val="24"/>
              </w:rPr>
            </w:pPr>
          </w:p>
        </w:tc>
        <w:tc>
          <w:tcPr>
            <w:tcW w:w="8969" w:type="dxa"/>
            <w:tcMar/>
          </w:tcPr>
          <w:p w:rsidRPr="00567C7D" w:rsidR="003733AC" w:rsidP="7414ED1A" w:rsidRDefault="003733AC" w14:paraId="732737A8" w14:textId="77777777">
            <w:pPr>
              <w:rPr>
                <w:rFonts w:ascii="Century Gothic" w:hAnsi="Century Gothic" w:eastAsia="Century Gothic" w:cs="Century Gothic"/>
                <w:sz w:val="24"/>
                <w:szCs w:val="24"/>
              </w:rPr>
            </w:pPr>
            <w:r w:rsidRPr="7414ED1A">
              <w:rPr>
                <w:rFonts w:ascii="Century Gothic" w:hAnsi="Century Gothic" w:eastAsia="Century Gothic" w:cs="Century Gothic"/>
                <w:sz w:val="24"/>
                <w:szCs w:val="24"/>
              </w:rPr>
              <w:t>•</w:t>
            </w:r>
            <w:r>
              <w:tab/>
            </w:r>
            <w:r w:rsidRPr="7414ED1A">
              <w:rPr>
                <w:rFonts w:ascii="Century Gothic" w:hAnsi="Century Gothic" w:eastAsia="Century Gothic" w:cs="Century Gothic"/>
                <w:sz w:val="24"/>
                <w:szCs w:val="24"/>
              </w:rPr>
              <w:t>proof-read for spelling and punctuation errors</w:t>
            </w:r>
          </w:p>
          <w:p w:rsidRPr="00A00092" w:rsidR="003733AC" w:rsidP="7414ED1A" w:rsidRDefault="003733AC" w14:paraId="428F1D72" w14:textId="77777777">
            <w:pPr>
              <w:rPr>
                <w:rFonts w:ascii="Century Gothic" w:hAnsi="Century Gothic" w:eastAsia="Century Gothic" w:cs="Century Gothic"/>
                <w:b/>
                <w:bCs/>
                <w:sz w:val="24"/>
                <w:szCs w:val="24"/>
              </w:rPr>
            </w:pPr>
            <w:r w:rsidRPr="7414ED1A">
              <w:rPr>
                <w:rFonts w:ascii="Century Gothic" w:hAnsi="Century Gothic" w:eastAsia="Century Gothic" w:cs="Century Gothic"/>
                <w:b/>
                <w:bCs/>
                <w:sz w:val="24"/>
                <w:szCs w:val="24"/>
              </w:rPr>
              <w:t xml:space="preserve"> </w:t>
            </w:r>
          </w:p>
        </w:tc>
      </w:tr>
    </w:tbl>
    <w:p w:rsidRPr="00D81747" w:rsidR="005A00A9" w:rsidP="00D81747" w:rsidRDefault="005A00A9" w14:paraId="79066929" w14:textId="77777777">
      <w:pPr>
        <w:rPr>
          <w:sz w:val="24"/>
          <w:szCs w:val="24"/>
        </w:rPr>
      </w:pPr>
    </w:p>
    <w:sectPr w:rsidRPr="00D81747" w:rsidR="005A00A9" w:rsidSect="002F6389">
      <w:pgSz w:w="11907" w:h="16839" w:orient="portrait" w:code="9"/>
      <w:pgMar w:top="426" w:right="720" w:bottom="720" w:left="720" w:header="720" w:footer="72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9B29FE"/>
    <w:multiLevelType w:val="multilevel"/>
    <w:tmpl w:val="4D74DF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32B92968"/>
    <w:multiLevelType w:val="hybridMultilevel"/>
    <w:tmpl w:val="8B5497A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364D7252"/>
    <w:multiLevelType w:val="hybridMultilevel"/>
    <w:tmpl w:val="C17058AC"/>
    <w:lvl w:ilvl="0" w:tplc="D916E286">
      <w:start w:val="1"/>
      <w:numFmt w:val="bullet"/>
      <w:pStyle w:val="bulletundernumbered"/>
      <w:lvlText w:val=""/>
      <w:lvlJc w:val="left"/>
      <w:pPr>
        <w:tabs>
          <w:tab w:val="num" w:pos="924"/>
        </w:tabs>
        <w:ind w:left="924" w:hanging="357"/>
      </w:pPr>
      <w:rPr>
        <w:rFonts w:hint="default" w:ascii="Wingdings" w:hAnsi="Wingdings"/>
        <w:color w:val="104F75"/>
      </w:rPr>
    </w:lvl>
    <w:lvl w:ilvl="1" w:tplc="FFFFFFFF">
      <w:numFmt w:val="bullet"/>
      <w:lvlText w:val="•"/>
      <w:lvlJc w:val="left"/>
      <w:pPr>
        <w:ind w:left="2217" w:hanging="360"/>
      </w:pPr>
      <w:rPr>
        <w:rFonts w:hint="default" w:ascii="Arial" w:hAnsi="Arial" w:eastAsia="Times New Roman"/>
      </w:rPr>
    </w:lvl>
    <w:lvl w:ilvl="2" w:tplc="FFFFFFFF" w:tentative="1">
      <w:start w:val="1"/>
      <w:numFmt w:val="bullet"/>
      <w:lvlText w:val=""/>
      <w:lvlJc w:val="left"/>
      <w:pPr>
        <w:ind w:left="2937" w:hanging="360"/>
      </w:pPr>
      <w:rPr>
        <w:rFonts w:hint="default" w:ascii="Wingdings" w:hAnsi="Wingdings"/>
      </w:rPr>
    </w:lvl>
    <w:lvl w:ilvl="3" w:tplc="FFFFFFFF" w:tentative="1">
      <w:start w:val="1"/>
      <w:numFmt w:val="bullet"/>
      <w:lvlText w:val=""/>
      <w:lvlJc w:val="left"/>
      <w:pPr>
        <w:ind w:left="3657" w:hanging="360"/>
      </w:pPr>
      <w:rPr>
        <w:rFonts w:hint="default" w:ascii="Symbol" w:hAnsi="Symbol"/>
      </w:rPr>
    </w:lvl>
    <w:lvl w:ilvl="4" w:tplc="FFFFFFFF" w:tentative="1">
      <w:start w:val="1"/>
      <w:numFmt w:val="bullet"/>
      <w:lvlText w:val="o"/>
      <w:lvlJc w:val="left"/>
      <w:pPr>
        <w:ind w:left="4377" w:hanging="360"/>
      </w:pPr>
      <w:rPr>
        <w:rFonts w:hint="default" w:ascii="Courier New" w:hAnsi="Courier New"/>
      </w:rPr>
    </w:lvl>
    <w:lvl w:ilvl="5" w:tplc="FFFFFFFF" w:tentative="1">
      <w:start w:val="1"/>
      <w:numFmt w:val="bullet"/>
      <w:lvlText w:val=""/>
      <w:lvlJc w:val="left"/>
      <w:pPr>
        <w:ind w:left="5097" w:hanging="360"/>
      </w:pPr>
      <w:rPr>
        <w:rFonts w:hint="default" w:ascii="Wingdings" w:hAnsi="Wingdings"/>
      </w:rPr>
    </w:lvl>
    <w:lvl w:ilvl="6" w:tplc="FFFFFFFF" w:tentative="1">
      <w:start w:val="1"/>
      <w:numFmt w:val="bullet"/>
      <w:lvlText w:val=""/>
      <w:lvlJc w:val="left"/>
      <w:pPr>
        <w:ind w:left="5817" w:hanging="360"/>
      </w:pPr>
      <w:rPr>
        <w:rFonts w:hint="default" w:ascii="Symbol" w:hAnsi="Symbol"/>
      </w:rPr>
    </w:lvl>
    <w:lvl w:ilvl="7" w:tplc="FFFFFFFF" w:tentative="1">
      <w:start w:val="1"/>
      <w:numFmt w:val="bullet"/>
      <w:lvlText w:val="o"/>
      <w:lvlJc w:val="left"/>
      <w:pPr>
        <w:ind w:left="6537" w:hanging="360"/>
      </w:pPr>
      <w:rPr>
        <w:rFonts w:hint="default" w:ascii="Courier New" w:hAnsi="Courier New"/>
      </w:rPr>
    </w:lvl>
    <w:lvl w:ilvl="8" w:tplc="FFFFFFFF" w:tentative="1">
      <w:start w:val="1"/>
      <w:numFmt w:val="bullet"/>
      <w:lvlText w:val=""/>
      <w:lvlJc w:val="left"/>
      <w:pPr>
        <w:ind w:left="7257" w:hanging="360"/>
      </w:pPr>
      <w:rPr>
        <w:rFonts w:hint="default" w:ascii="Wingdings" w:hAnsi="Wingdings"/>
      </w:rPr>
    </w:lvl>
  </w:abstractNum>
  <w:abstractNum w:abstractNumId="3" w15:restartNumberingAfterBreak="0">
    <w:nsid w:val="3C6249FE"/>
    <w:multiLevelType w:val="hybridMultilevel"/>
    <w:tmpl w:val="BF0E10C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3E8A72CF"/>
    <w:multiLevelType w:val="hybridMultilevel"/>
    <w:tmpl w:val="A36E451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28C5CF5"/>
    <w:multiLevelType w:val="hybridMultilevel"/>
    <w:tmpl w:val="DCE0272A"/>
    <w:lvl w:ilvl="0" w:tplc="04090001">
      <w:start w:val="1"/>
      <w:numFmt w:val="bullet"/>
      <w:lvlText w:val=""/>
      <w:lvlJc w:val="left"/>
      <w:pPr>
        <w:ind w:left="1287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hint="default" w:ascii="Courier New" w:hAnsi="Courier New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hint="default" w:ascii="Courier New" w:hAnsi="Courier New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hint="default" w:ascii="Courier New" w:hAnsi="Courier New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hint="default" w:ascii="Wingdings" w:hAnsi="Wingdings"/>
      </w:rPr>
    </w:lvl>
  </w:abstractNum>
  <w:num w:numId="1" w16cid:durableId="1699620642">
    <w:abstractNumId w:val="4"/>
  </w:num>
  <w:num w:numId="2" w16cid:durableId="1614245384">
    <w:abstractNumId w:val="2"/>
  </w:num>
  <w:num w:numId="3" w16cid:durableId="2031223389">
    <w:abstractNumId w:val="3"/>
  </w:num>
  <w:num w:numId="4" w16cid:durableId="1355884744">
    <w:abstractNumId w:val="1"/>
  </w:num>
  <w:num w:numId="5" w16cid:durableId="469327729">
    <w:abstractNumId w:val="5"/>
  </w:num>
  <w:num w:numId="6" w16cid:durableId="17170455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trackRevisions w:val="false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A00A9"/>
    <w:rsid w:val="00007C5A"/>
    <w:rsid w:val="000327DA"/>
    <w:rsid w:val="00040F19"/>
    <w:rsid w:val="000D73F1"/>
    <w:rsid w:val="00136617"/>
    <w:rsid w:val="002263AB"/>
    <w:rsid w:val="00256F3B"/>
    <w:rsid w:val="002B563B"/>
    <w:rsid w:val="002C27AA"/>
    <w:rsid w:val="002F6389"/>
    <w:rsid w:val="003733AC"/>
    <w:rsid w:val="00385795"/>
    <w:rsid w:val="003B0776"/>
    <w:rsid w:val="003B70DD"/>
    <w:rsid w:val="00437B59"/>
    <w:rsid w:val="00452FCB"/>
    <w:rsid w:val="00460D1E"/>
    <w:rsid w:val="00463DD9"/>
    <w:rsid w:val="00472863"/>
    <w:rsid w:val="004A5042"/>
    <w:rsid w:val="004B3A7B"/>
    <w:rsid w:val="005470A2"/>
    <w:rsid w:val="005767A2"/>
    <w:rsid w:val="005A00A9"/>
    <w:rsid w:val="005F3FF9"/>
    <w:rsid w:val="00603614"/>
    <w:rsid w:val="006674A7"/>
    <w:rsid w:val="00686CF4"/>
    <w:rsid w:val="006E60D3"/>
    <w:rsid w:val="00742198"/>
    <w:rsid w:val="00756F1B"/>
    <w:rsid w:val="007B46DC"/>
    <w:rsid w:val="007C14B0"/>
    <w:rsid w:val="008A365E"/>
    <w:rsid w:val="008B5FAB"/>
    <w:rsid w:val="008B7701"/>
    <w:rsid w:val="00935382"/>
    <w:rsid w:val="0093612F"/>
    <w:rsid w:val="0099512A"/>
    <w:rsid w:val="009A5BB2"/>
    <w:rsid w:val="009B70EE"/>
    <w:rsid w:val="00A77248"/>
    <w:rsid w:val="00A91806"/>
    <w:rsid w:val="00B1291E"/>
    <w:rsid w:val="00B20E8B"/>
    <w:rsid w:val="00BC7CD3"/>
    <w:rsid w:val="00D22B08"/>
    <w:rsid w:val="00D4646F"/>
    <w:rsid w:val="00D81747"/>
    <w:rsid w:val="00E24FFF"/>
    <w:rsid w:val="00E67464"/>
    <w:rsid w:val="00FD3398"/>
    <w:rsid w:val="00FE2684"/>
    <w:rsid w:val="0331CE72"/>
    <w:rsid w:val="23BB33A5"/>
    <w:rsid w:val="25570406"/>
    <w:rsid w:val="2A114CCC"/>
    <w:rsid w:val="2B2B0AD8"/>
    <w:rsid w:val="3028567F"/>
    <w:rsid w:val="397F6328"/>
    <w:rsid w:val="3B1B3389"/>
    <w:rsid w:val="50D5E3E6"/>
    <w:rsid w:val="665DD820"/>
    <w:rsid w:val="7414ED1A"/>
    <w:rsid w:val="7C4F87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B02FDFC"/>
  <w15:docId w15:val="{E3A64363-0962-4530-B7E7-8A116CEE04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A00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5A00A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5A00A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ListParagraph">
    <w:name w:val="List Paragraph"/>
    <w:basedOn w:val="Normal"/>
    <w:uiPriority w:val="34"/>
    <w:qFormat/>
    <w:rsid w:val="003B0776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E24FFF"/>
    <w:rPr>
      <w:color w:val="0000FF" w:themeColor="hyperlink"/>
      <w:u w:val="single"/>
    </w:rPr>
  </w:style>
  <w:style w:type="paragraph" w:styleId="bulletundernumbered" w:customStyle="1">
    <w:name w:val="bullet (under numbered)"/>
    <w:rsid w:val="00BC7CD3"/>
    <w:pPr>
      <w:numPr>
        <w:numId w:val="2"/>
      </w:numPr>
      <w:spacing w:after="240" w:line="288" w:lineRule="auto"/>
    </w:pPr>
    <w:rPr>
      <w:rFonts w:ascii="Arial" w:hAnsi="Arial" w:eastAsia="Times New Roman" w:cs="Arial"/>
      <w:sz w:val="24"/>
      <w:szCs w:val="24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3B70DD"/>
    <w:rPr>
      <w:color w:val="800080" w:themeColor="followedHyperlink"/>
      <w:u w:val="single"/>
    </w:rPr>
  </w:style>
  <w:style w:type="paragraph" w:styleId="NormalWeb">
    <w:name w:val="Normal (Web)"/>
    <w:basedOn w:val="Normal"/>
    <w:uiPriority w:val="99"/>
    <w:unhideWhenUsed/>
    <w:rsid w:val="00437B59"/>
    <w:pPr>
      <w:spacing w:before="100" w:beforeAutospacing="1" w:after="100" w:afterAutospacing="1" w:line="240" w:lineRule="auto"/>
    </w:pPr>
    <w:rPr>
      <w:rFonts w:ascii="Times" w:hAnsi="Times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212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01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44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1.png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theme" Target="theme/theme1.xml" Id="rId11" /><Relationship Type="http://schemas.openxmlformats.org/officeDocument/2006/relationships/styles" Target="styles.xml" Id="rId5" /><Relationship Type="http://schemas.openxmlformats.org/officeDocument/2006/relationships/fontTable" Target="fontTable.xml" Id="rId10" /><Relationship Type="http://schemas.openxmlformats.org/officeDocument/2006/relationships/numbering" Target="numbering.xml" Id="rId4" /><Relationship Type="http://schemas.openxmlformats.org/officeDocument/2006/relationships/image" Target="media/image2.jpeg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2e434bf-e6de-49a5-bd59-924cf01a8dc7" xsi:nil="true"/>
    <lcf76f155ced4ddcb4097134ff3c332f xmlns="0f7d6d11-00c5-4a5d-b11f-9c6c429574e9">
      <Terms xmlns="http://schemas.microsoft.com/office/infopath/2007/PartnerControls"/>
    </lcf76f155ced4ddcb4097134ff3c332f>
    <SharedWithUsers xmlns="72e434bf-e6de-49a5-bd59-924cf01a8dc7">
      <UserInfo>
        <DisplayName>Elinor Innalls - Catcott Primary School</DisplayName>
        <AccountId>808</AccountId>
        <AccountType/>
      </UserInfo>
    </SharedWithUsers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17E03FF97BDED48A5B00B57DB15386E" ma:contentTypeVersion="14" ma:contentTypeDescription="Create a new document." ma:contentTypeScope="" ma:versionID="2e0a380c765cec7510f126aa8b0079f0">
  <xsd:schema xmlns:xsd="http://www.w3.org/2001/XMLSchema" xmlns:xs="http://www.w3.org/2001/XMLSchema" xmlns:p="http://schemas.microsoft.com/office/2006/metadata/properties" xmlns:ns2="72e434bf-e6de-49a5-bd59-924cf01a8dc7" xmlns:ns3="0f7d6d11-00c5-4a5d-b11f-9c6c429574e9" targetNamespace="http://schemas.microsoft.com/office/2006/metadata/properties" ma:root="true" ma:fieldsID="d8610f1fea65122c89d278bf8f9cd3cf" ns2:_="" ns3:_="">
    <xsd:import namespace="72e434bf-e6de-49a5-bd59-924cf01a8dc7"/>
    <xsd:import namespace="0f7d6d11-00c5-4a5d-b11f-9c6c429574e9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lcf76f155ced4ddcb4097134ff3c332f" minOccurs="0"/>
                <xsd:element ref="ns2:TaxCatchAll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LengthInSeconds" minOccurs="0"/>
                <xsd:element ref="ns3:MediaServiceLocation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2e434bf-e6de-49a5-bd59-924cf01a8dc7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bcd3f7e1-0f2d-40dd-b64d-0d8177877b12}" ma:internalName="TaxCatchAll" ma:showField="CatchAllData" ma:web="72e434bf-e6de-49a5-bd59-924cf01a8dc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f7d6d11-00c5-4a5d-b11f-9c6c429574e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09f8aa78-9393-4950-bd5d-6361ce54934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48BAADE-FB78-45F9-AE1D-2F3B5487B365}">
  <ds:schemaRefs>
    <ds:schemaRef ds:uri="http://schemas.microsoft.com/office/2006/metadata/properties"/>
    <ds:schemaRef ds:uri="http://schemas.microsoft.com/office/infopath/2007/PartnerControls"/>
    <ds:schemaRef ds:uri="72e434bf-e6de-49a5-bd59-924cf01a8dc7"/>
    <ds:schemaRef ds:uri="0f7d6d11-00c5-4a5d-b11f-9c6c429574e9"/>
  </ds:schemaRefs>
</ds:datastoreItem>
</file>

<file path=customXml/itemProps2.xml><?xml version="1.0" encoding="utf-8"?>
<ds:datastoreItem xmlns:ds="http://schemas.openxmlformats.org/officeDocument/2006/customXml" ds:itemID="{7454182C-A350-4A90-8553-0FAFE360EB3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2980E3D-FE49-4CFE-8908-C625FB5BC21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2e434bf-e6de-49a5-bd59-924cf01a8dc7"/>
    <ds:schemaRef ds:uri="0f7d6d11-00c5-4a5d-b11f-9c6c429574e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Hewlett-Packard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Sarah</dc:creator>
  <cp:lastModifiedBy>Sarah Brogden - Catcott Primary School</cp:lastModifiedBy>
  <cp:revision>3</cp:revision>
  <cp:lastPrinted>2016-03-21T21:26:00Z</cp:lastPrinted>
  <dcterms:created xsi:type="dcterms:W3CDTF">2023-08-08T07:48:00Z</dcterms:created>
  <dcterms:modified xsi:type="dcterms:W3CDTF">2023-09-11T15:22:26Z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0x010100017E03FF97BDED48A5B00B57DB15386E</vt:lpwstr>
  </property>
  <property fmtid="{D5CDD505-2E9C-101B-9397-08002B2CF9AE}" pid="3" name="MediaServiceImageTags">
    <vt:lpwstr/>
  </property>
</Properties>
</file>