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812448" w14:paraId="24EBD8AE" w14:textId="523A2990">
      <w:pPr>
        <w:spacing w:after="0"/>
        <w:jc w:val="center"/>
      </w:pPr>
      <w:r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4A5D31">
        <w:rPr>
          <w:b/>
          <w:sz w:val="32"/>
          <w:szCs w:val="32"/>
        </w:rPr>
        <w:t xml:space="preserve">lanning </w:t>
      </w:r>
      <w:r w:rsidR="00207617">
        <w:rPr>
          <w:b/>
          <w:sz w:val="32"/>
          <w:szCs w:val="32"/>
        </w:rPr>
        <w:t>Year 6</w:t>
      </w:r>
      <w:r w:rsidRPr="00C76853" w:rsidR="00C76853">
        <w:t xml:space="preserve"> </w:t>
      </w:r>
      <w:r w:rsidR="00026491">
        <w:rPr>
          <w:noProof/>
          <w:lang w:eastAsia="en-GB"/>
        </w:rPr>
        <w:drawing>
          <wp:inline distT="0" distB="0" distL="0" distR="0" wp14:anchorId="0BCFA14E" wp14:editId="2C402DE8">
            <wp:extent cx="912298" cy="1400175"/>
            <wp:effectExtent l="0" t="0" r="2540" b="0"/>
            <wp:docPr id="2" name="Picture 2" descr="Grimm Tales: For Young and Old: Amazon.co.uk: Pullman, Philip:  978014144222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imm Tales: For Young and Old: Amazon.co.uk: Pullman, Philip:  9780141442228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101" cy="140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36617" w:rsidR="00812448" w:rsidP="00136617" w:rsidRDefault="00812448" w14:paraId="1EB73D3F" w14:textId="07C882AE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026491" w:rsidR="00902C63" w:rsidTr="0A1396D7" w14:paraId="02D05ABA" w14:textId="77777777">
        <w:trPr>
          <w:trHeight w:val="420"/>
        </w:trPr>
        <w:tc>
          <w:tcPr>
            <w:tcW w:w="2923" w:type="dxa"/>
            <w:tcMar/>
          </w:tcPr>
          <w:p w:rsidRPr="00026491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026491" w:rsidR="00902C63" w:rsidP="00D34813" w:rsidRDefault="00026491" w14:paraId="19AC51F1" w14:textId="6CAACAEA">
            <w:pPr>
              <w:rPr>
                <w:rFonts w:ascii="Century Gothic" w:hAnsi="Century Gothic"/>
                <w:sz w:val="24"/>
                <w:szCs w:val="24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Grimm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Tales</w:t>
            </w:r>
            <w:r w:rsidRPr="00026491">
              <w:rPr>
                <w:rFonts w:ascii="Century Gothic" w:hAnsi="Century Gothic"/>
                <w:sz w:val="24"/>
                <w:szCs w:val="24"/>
              </w:rPr>
              <w:t>; Twisted Fairy Tales</w:t>
            </w:r>
          </w:p>
        </w:tc>
      </w:tr>
      <w:tr w:rsidRPr="00026491" w:rsidR="007A0DED" w:rsidTr="0A1396D7" w14:paraId="77A4FE65" w14:textId="77777777">
        <w:tc>
          <w:tcPr>
            <w:tcW w:w="2923" w:type="dxa"/>
            <w:tcMar/>
          </w:tcPr>
          <w:p w:rsidRPr="00026491" w:rsidR="007A0DED" w:rsidP="007A0DED" w:rsidRDefault="007A0DED" w14:paraId="0E3552B0" w14:textId="0EA626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 xml:space="preserve">Launch </w:t>
            </w:r>
          </w:p>
        </w:tc>
        <w:tc>
          <w:tcPr>
            <w:tcW w:w="7534" w:type="dxa"/>
            <w:tcMar/>
          </w:tcPr>
          <w:p w:rsidRPr="00797F82" w:rsidR="00797F82" w:rsidP="007A0DED" w:rsidRDefault="00797F82" w14:paraId="2B0963A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797F82">
              <w:rPr>
                <w:rFonts w:ascii="Century Gothic" w:hAnsi="Century Gothic"/>
                <w:sz w:val="24"/>
                <w:szCs w:val="24"/>
              </w:rPr>
              <w:t>Children come into the classroom to find the following on the whiteboard with a drop of blood below: Talking partners: Discuss: What kind of stories do you know that follow this word? Why is there a drop of blood? What kind of characters appear in stories like this? Do they all have fairies in them? Do they all have happy endings?</w:t>
            </w:r>
          </w:p>
          <w:p w:rsidRPr="00797F82" w:rsidR="00797F82" w:rsidP="007A0DED" w:rsidRDefault="00797F82" w14:paraId="102D0F3A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797F82" w:rsidR="00797F82" w:rsidP="007A0DED" w:rsidRDefault="00797F82" w14:paraId="2EB1D77F" w14:textId="740565B5">
            <w:pPr>
              <w:rPr>
                <w:sz w:val="24"/>
                <w:szCs w:val="24"/>
              </w:rPr>
            </w:pPr>
            <w:r w:rsidRPr="00797F82">
              <w:rPr>
                <w:rFonts w:ascii="Century Gothic" w:hAnsi="Century Gothic"/>
                <w:sz w:val="24"/>
                <w:szCs w:val="24"/>
              </w:rPr>
              <w:t xml:space="preserve">Have a bag ready containing a range of props, for example: a toy sword, a cloak, scraps of fur, a feather, a ruffled cap, a toy mouse, a rose, a lump of coal, a gold braid, a small mirror etc. Invite children to come and select an item from the bag, then question and hypothesize using modals: I wonder who/where/what…? Could it be…? Might they have…? Tell children that fairy tales have been retold - often orally - over many years. In pairs, challenge children to choose a selection of three items from the bag to create an impromptu </w:t>
            </w:r>
            <w:proofErr w:type="spellStart"/>
            <w:r w:rsidRPr="00797F82">
              <w:rPr>
                <w:rFonts w:ascii="Century Gothic" w:hAnsi="Century Gothic"/>
                <w:sz w:val="24"/>
                <w:szCs w:val="24"/>
              </w:rPr>
              <w:t>fairytale</w:t>
            </w:r>
            <w:proofErr w:type="spellEnd"/>
            <w:r w:rsidRPr="00797F82">
              <w:rPr>
                <w:rFonts w:ascii="Century Gothic" w:hAnsi="Century Gothic"/>
                <w:sz w:val="24"/>
                <w:szCs w:val="24"/>
              </w:rPr>
              <w:t xml:space="preserve"> - this may only be a few sentences long.</w:t>
            </w:r>
          </w:p>
        </w:tc>
        <w:bookmarkStart w:name="_GoBack" w:id="0"/>
        <w:bookmarkEnd w:id="0"/>
      </w:tr>
      <w:tr w:rsidRPr="00026491" w:rsidR="007A0DED" w:rsidTr="0A1396D7" w14:paraId="0AC45036" w14:textId="77777777">
        <w:tc>
          <w:tcPr>
            <w:tcW w:w="2923" w:type="dxa"/>
            <w:tcMar/>
          </w:tcPr>
          <w:p w:rsidRPr="00026491" w:rsidR="007A0DED" w:rsidP="007A0DED" w:rsidRDefault="007A0DED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026491" w:rsidR="00026491" w:rsidP="00026491" w:rsidRDefault="00026491" w14:paraId="74637BED" w14:textId="77777777">
            <w:p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026491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Cold task: read The Frog Prince, re-write from the frog's perspective</w:t>
            </w:r>
          </w:p>
          <w:p w:rsidRPr="00026491" w:rsidR="007A0DED" w:rsidP="00207617" w:rsidRDefault="007A0DED" w14:paraId="64E39B29" w14:textId="0DC4447E">
            <w:pPr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Pr="00026491" w:rsidR="007A0DED" w:rsidTr="0A1396D7" w14:paraId="20D59571" w14:textId="77777777">
        <w:tc>
          <w:tcPr>
            <w:tcW w:w="2923" w:type="dxa"/>
            <w:tcMar/>
          </w:tcPr>
          <w:p w:rsidRPr="00026491" w:rsidR="007A0DED" w:rsidP="007A0DED" w:rsidRDefault="007A0DED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026491" w:rsidR="007A0DED" w:rsidP="007A0DED" w:rsidRDefault="007A0DED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="14ED64B6" w:rsidP="0A1396D7" w:rsidRDefault="14ED64B6" w14:paraId="40005295" w14:textId="32586856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4"/>
                <w:szCs w:val="24"/>
              </w:rPr>
            </w:pPr>
            <w:r w:rsidRPr="0A1396D7" w:rsidR="14ED64B6">
              <w:rPr>
                <w:rFonts w:ascii="Century Gothic" w:hAnsi="Century Gothic"/>
                <w:sz w:val="24"/>
                <w:szCs w:val="24"/>
              </w:rPr>
              <w:t>https://grammarsaurus.co.uk/portal/2022/12/year-6-model-text-narrative-the-frog-princess-%f0%9f%8f%b4%f3%a0%81%a7%f3%a0%81%a2%f3%a0%81%b3%f3%a0%81%a3%f3%a0%81%b4%f3%a0%81%bf-p6-%f0%9f%87%a6%f0%9f%87%ba%f0%9f%87%ba/</w:t>
            </w:r>
          </w:p>
          <w:p w:rsidRPr="00026491" w:rsidR="00205CDB" w:rsidP="007A0DED" w:rsidRDefault="00205CDB" w14:paraId="31B250E1" w14:textId="2B9D9FFE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026491" w:rsidR="007A0DED" w:rsidTr="0A1396D7" w14:paraId="4F474A75" w14:textId="77777777">
        <w:trPr>
          <w:trHeight w:val="1367"/>
        </w:trPr>
        <w:tc>
          <w:tcPr>
            <w:tcW w:w="2923" w:type="dxa"/>
            <w:tcMar/>
          </w:tcPr>
          <w:p w:rsidRPr="00026491" w:rsidR="007A0DED" w:rsidP="007A0DED" w:rsidRDefault="007A0DED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026491" w:rsidR="007A0DED" w:rsidP="002C7420" w:rsidRDefault="00026491" w14:paraId="3BB2A3EB" w14:textId="253A6428">
            <w:pPr>
              <w:spacing w:before="100" w:beforeAutospacing="1" w:after="100" w:afterAutospacing="1"/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Increasing their familiarity with a wide range of books, including myths, legends and traditional stories, modern fiction, fiction from our literary heritage, and books from other cultures and traditions • Identifying and discussing themes and conventions in and across a wide range of writing • Drawing inferences such as inferring characters’ feelings, thoughts and motives from their actions, and justifying inferences with evidence • Participate in discussions about books that are read to them and those they can read for themselves, building on their own and others’ ideas and challenging views courteously</w:t>
            </w:r>
          </w:p>
        </w:tc>
      </w:tr>
      <w:tr w:rsidRPr="00026491" w:rsidR="007A0DED" w:rsidTr="0A1396D7" w14:paraId="026F3AD1" w14:textId="77777777">
        <w:tc>
          <w:tcPr>
            <w:tcW w:w="2923" w:type="dxa"/>
            <w:tcMar/>
          </w:tcPr>
          <w:p w:rsidRPr="00026491" w:rsidR="007A0DED" w:rsidP="007A0DED" w:rsidRDefault="007A0DED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Pr="00026491" w:rsidR="00026491" w:rsidP="656F472D" w:rsidRDefault="00026491" w14:paraId="0FA685FF" w14:textId="3C9D53C9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</w:pPr>
            <w:r w:rsidRPr="656F472D" w:rsidR="528F1D1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rhetorical questions, adverbials of place, adverbials of time, short sentences for </w:t>
            </w:r>
            <w:r w:rsidRPr="656F472D" w:rsidR="528F1D1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</w:t>
            </w:r>
            <w:r w:rsidRPr="656F472D" w:rsidR="528F1D1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ect</w:t>
            </w:r>
            <w:r w:rsidRPr="656F472D" w:rsidR="528F1D1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expanded noun phrases, adverbials of manner (including similes), co-ordinating conjunctions, participial phrases, participial adjectives, expanded noun phrases, adverbials of place, hyphenated words, adverbials of manner (including similes), co-ordinating conjunctions, subordinating conjunctions, short sentences for effect, rhetorical questions, relative clauses, rhetorical questions ellipses. modal verbs, participial phrases</w:t>
            </w:r>
          </w:p>
        </w:tc>
      </w:tr>
      <w:tr w:rsidRPr="00026491" w:rsidR="007A0DED" w:rsidTr="0A1396D7" w14:paraId="0278239D" w14:textId="77777777">
        <w:tc>
          <w:tcPr>
            <w:tcW w:w="2923" w:type="dxa"/>
            <w:tcMar/>
          </w:tcPr>
          <w:p w:rsidRPr="00026491" w:rsidR="007A0DED" w:rsidP="00C113B9" w:rsidRDefault="007A0DED" w14:paraId="762128A1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Focus grammar and punctuation objectives</w:t>
            </w:r>
          </w:p>
        </w:tc>
        <w:tc>
          <w:tcPr>
            <w:tcW w:w="7534" w:type="dxa"/>
            <w:tcMar/>
          </w:tcPr>
          <w:p w:rsidRPr="00026491" w:rsidR="007A0DED" w:rsidP="000413AE" w:rsidRDefault="00026491" w14:paraId="36E82249" w14:textId="012257C6">
            <w:pPr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• Indicating degrees of possibility using adverbs [for example, perhaps, surely] or modal verbs [for example, might, should, will, must] • The difference between structures typical of informal speech and structures appropriate for formal speech and writing [for example, the use of question tags: He’s your friend, isn’t he?, or the use of subjunctive forms such as If I were or Were they to come in some very formal writing and speech] • Linking ideas across paragraphs using a wider range of cohesive devices: repetition of a word or phrase, grammatical connections [for example, the use of adverbials such as on the other hand, in contrast, or as a consequence], and ellipsis</w:t>
            </w:r>
          </w:p>
        </w:tc>
      </w:tr>
      <w:tr w:rsidRPr="00026491" w:rsidR="007A0DED" w:rsidTr="0A1396D7" w14:paraId="37E2A00C" w14:textId="77777777">
        <w:tc>
          <w:tcPr>
            <w:tcW w:w="2923" w:type="dxa"/>
            <w:tcMar/>
          </w:tcPr>
          <w:p w:rsidRPr="00026491" w:rsidR="007A0DED" w:rsidP="007A0DED" w:rsidRDefault="007A0DED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:rsidRPr="00026491" w:rsidR="007A0DED" w:rsidP="007A0DED" w:rsidRDefault="007A0DED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026491" w:rsidR="007A0DED" w:rsidP="007A0DED" w:rsidRDefault="007A0DED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026491" w:rsidR="007A0DED" w:rsidP="007A0DED" w:rsidRDefault="007A0DED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026491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Pr="00026491" w:rsidR="00026491" w:rsidP="00026491" w:rsidRDefault="00026491" w14:paraId="0AB560BE" w14:textId="77777777">
            <w:pPr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026491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Share write Cinderella from the Ugly Stepsister’s perspective (</w:t>
            </w:r>
            <w:proofErr w:type="spellStart"/>
            <w:r w:rsidRPr="00026491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de:de</w:t>
            </w:r>
            <w:proofErr w:type="spellEnd"/>
            <w:r w:rsidRPr="00026491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 xml:space="preserve"> sentence focus),</w:t>
            </w:r>
          </w:p>
          <w:p w:rsidRPr="00026491" w:rsidR="00026491" w:rsidP="00026491" w:rsidRDefault="00026491" w14:paraId="6B4D1A35" w14:textId="77777777">
            <w:pPr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026491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· Share write Cinderella from the Stepmother’s perspective (active and passive verb form focus),</w:t>
            </w:r>
          </w:p>
          <w:p w:rsidRPr="00026491" w:rsidR="00026491" w:rsidP="00026491" w:rsidRDefault="00026491" w14:paraId="394B2BB5" w14:textId="1EB893BE">
            <w:pPr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026491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· Share write Cinderella from the Prince’s perspective (punctuating speech focus)</w:t>
            </w:r>
          </w:p>
          <w:p w:rsidRPr="00026491" w:rsidR="00026491" w:rsidP="00026491" w:rsidRDefault="00026491" w14:paraId="65BF57B4" w14:textId="788C4BF7">
            <w:p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026491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Hot task: write Little Red Riding Hood from the wolf's perspective, greater depth to create and write their own fairy tale from a villain's perspective. </w:t>
            </w:r>
          </w:p>
          <w:p w:rsidRPr="00026491" w:rsidR="007A0DED" w:rsidP="00026491" w:rsidRDefault="007A0DED" w14:paraId="08BC38FB" w14:textId="7ADEF5FB">
            <w:pPr>
              <w:shd w:val="clear" w:color="auto" w:fill="FFFFFF"/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98273F6"/>
    <w:multiLevelType w:val="multilevel"/>
    <w:tmpl w:val="0C3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BC659EA"/>
    <w:multiLevelType w:val="hybridMultilevel"/>
    <w:tmpl w:val="380229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C1E6E"/>
    <w:multiLevelType w:val="multilevel"/>
    <w:tmpl w:val="3558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7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3" w15:restartNumberingAfterBreak="0">
    <w:nsid w:val="682067C8"/>
    <w:multiLevelType w:val="hybridMultilevel"/>
    <w:tmpl w:val="D15E7E5A"/>
    <w:lvl w:ilvl="0" w:tplc="2F60D1E4"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44D117F"/>
    <w:multiLevelType w:val="multilevel"/>
    <w:tmpl w:val="BBD6B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7E9861CF"/>
    <w:multiLevelType w:val="multilevel"/>
    <w:tmpl w:val="FEC0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5"/>
  </w:num>
  <w:num w:numId="5">
    <w:abstractNumId w:val="12"/>
  </w:num>
  <w:num w:numId="6">
    <w:abstractNumId w:val="0"/>
  </w:num>
  <w:num w:numId="7">
    <w:abstractNumId w:val="11"/>
  </w:num>
  <w:num w:numId="8">
    <w:abstractNumId w:val="7"/>
  </w:num>
  <w:num w:numId="9">
    <w:abstractNumId w:val="8"/>
  </w:num>
  <w:num w:numId="10">
    <w:abstractNumId w:val="3"/>
  </w:num>
  <w:num w:numId="11">
    <w:abstractNumId w:val="1"/>
  </w:num>
  <w:num w:numId="12">
    <w:abstractNumId w:val="4"/>
  </w:num>
  <w:num w:numId="13">
    <w:abstractNumId w:val="2"/>
  </w:num>
  <w:num w:numId="14">
    <w:abstractNumId w:val="15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26491"/>
    <w:rsid w:val="000327DA"/>
    <w:rsid w:val="00040F19"/>
    <w:rsid w:val="000413AE"/>
    <w:rsid w:val="000D73F1"/>
    <w:rsid w:val="00136617"/>
    <w:rsid w:val="002039C3"/>
    <w:rsid w:val="00205CDB"/>
    <w:rsid w:val="00207617"/>
    <w:rsid w:val="002263AB"/>
    <w:rsid w:val="00256F3B"/>
    <w:rsid w:val="002C27AA"/>
    <w:rsid w:val="002C7420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4D3B5D"/>
    <w:rsid w:val="0053280E"/>
    <w:rsid w:val="005470A2"/>
    <w:rsid w:val="005767A2"/>
    <w:rsid w:val="005A00A9"/>
    <w:rsid w:val="005E1FE7"/>
    <w:rsid w:val="005F3FF9"/>
    <w:rsid w:val="00603614"/>
    <w:rsid w:val="006674A7"/>
    <w:rsid w:val="00686CF4"/>
    <w:rsid w:val="006E60D3"/>
    <w:rsid w:val="00742198"/>
    <w:rsid w:val="00756F1B"/>
    <w:rsid w:val="00797F82"/>
    <w:rsid w:val="007A0DED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77363"/>
    <w:rsid w:val="0099512A"/>
    <w:rsid w:val="009B70EE"/>
    <w:rsid w:val="00A20DB2"/>
    <w:rsid w:val="00A77248"/>
    <w:rsid w:val="00B1291E"/>
    <w:rsid w:val="00B20E8B"/>
    <w:rsid w:val="00BC7CD3"/>
    <w:rsid w:val="00C113B9"/>
    <w:rsid w:val="00C76853"/>
    <w:rsid w:val="00CA6C09"/>
    <w:rsid w:val="00D22B08"/>
    <w:rsid w:val="00D34813"/>
    <w:rsid w:val="00D4646F"/>
    <w:rsid w:val="00D81747"/>
    <w:rsid w:val="00DB5C41"/>
    <w:rsid w:val="00DD10E4"/>
    <w:rsid w:val="00E24FFF"/>
    <w:rsid w:val="00E67464"/>
    <w:rsid w:val="00FD3398"/>
    <w:rsid w:val="00FE2684"/>
    <w:rsid w:val="0A1396D7"/>
    <w:rsid w:val="14ED64B6"/>
    <w:rsid w:val="528F1D12"/>
    <w:rsid w:val="656F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7363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winkl" w:hAnsi="Twinkl" w:cs="Twinkl" w:eastAsiaTheme="minorEastAsia"/>
      <w:sz w:val="28"/>
      <w:szCs w:val="28"/>
      <w:lang w:eastAsia="en-GB"/>
    </w:rPr>
  </w:style>
  <w:style w:type="character" w:styleId="BodyTextChar" w:customStyle="1">
    <w:name w:val="Body Text Char"/>
    <w:basedOn w:val="DefaultParagraphFont"/>
    <w:link w:val="BodyText"/>
    <w:uiPriority w:val="1"/>
    <w:rsid w:val="00977363"/>
    <w:rPr>
      <w:rFonts w:ascii="Twinkl" w:hAnsi="Twinkl" w:cs="Twinkl" w:eastAsiaTheme="minorEastAsia"/>
      <w:sz w:val="28"/>
      <w:szCs w:val="28"/>
      <w:lang w:eastAsia="en-GB"/>
    </w:rPr>
  </w:style>
  <w:style w:type="character" w:styleId="xcontentpasted0" w:customStyle="1">
    <w:name w:val="x_contentpasted0"/>
    <w:basedOn w:val="DefaultParagraphFont"/>
    <w:rsid w:val="00C113B9"/>
  </w:style>
  <w:style w:type="character" w:styleId="xcontentpasted1" w:customStyle="1">
    <w:name w:val="x_contentpasted1"/>
    <w:basedOn w:val="DefaultParagraphFont"/>
    <w:rsid w:val="00C113B9"/>
  </w:style>
  <w:style w:type="character" w:styleId="xcontentpasted2" w:customStyle="1">
    <w:name w:val="x_contentpasted2"/>
    <w:basedOn w:val="DefaultParagraphFont"/>
    <w:rsid w:val="00C113B9"/>
  </w:style>
  <w:style w:type="character" w:styleId="xcontentpasted3" w:customStyle="1">
    <w:name w:val="x_contentpasted3"/>
    <w:basedOn w:val="DefaultParagraphFont"/>
    <w:rsid w:val="00C11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3.xml" Id="rId11" /><Relationship Type="http://schemas.openxmlformats.org/officeDocument/2006/relationships/image" Target="media/image1.pn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06ACC2-0777-4ACA-A2DD-A593BA24B3A1}"/>
</file>

<file path=customXml/itemProps2.xml><?xml version="1.0" encoding="utf-8"?>
<ds:datastoreItem xmlns:ds="http://schemas.openxmlformats.org/officeDocument/2006/customXml" ds:itemID="{E9032993-E07C-4666-B5AF-95B096933D27}"/>
</file>

<file path=customXml/itemProps3.xml><?xml version="1.0" encoding="utf-8"?>
<ds:datastoreItem xmlns:ds="http://schemas.openxmlformats.org/officeDocument/2006/customXml" ds:itemID="{B05F4102-FDC0-4B1F-913E-B0786F6CBCF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768F0D15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Sarah</dc:creator>
  <lastModifiedBy>Hannah Lintern - Catcott Primary School</lastModifiedBy>
  <revision>6</revision>
  <lastPrinted>2016-03-21T21:26:00.0000000Z</lastPrinted>
  <dcterms:created xsi:type="dcterms:W3CDTF">2023-02-22T20:25:00.0000000Z</dcterms:created>
  <dcterms:modified xsi:type="dcterms:W3CDTF">2023-08-06T08:10:47.7777286Z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