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A23C58" w:rsidRPr="008072A6" w14:paraId="1219A79E" w14:textId="77777777" w:rsidTr="00A23C58">
        <w:tc>
          <w:tcPr>
            <w:tcW w:w="3077" w:type="dxa"/>
          </w:tcPr>
          <w:p w14:paraId="73414379" w14:textId="326AD9E6" w:rsidR="00A23C58" w:rsidRPr="008072A6" w:rsidRDefault="00A23C58" w:rsidP="00A23C58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Week 1: 08/01/24</w:t>
            </w:r>
          </w:p>
        </w:tc>
        <w:tc>
          <w:tcPr>
            <w:tcW w:w="3077" w:type="dxa"/>
          </w:tcPr>
          <w:p w14:paraId="29C67617" w14:textId="17FB604B" w:rsidR="00A23C58" w:rsidRPr="008072A6" w:rsidRDefault="00A23C58" w:rsidP="00A23C58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Week 2: 15/01/24</w:t>
            </w:r>
          </w:p>
        </w:tc>
        <w:tc>
          <w:tcPr>
            <w:tcW w:w="3077" w:type="dxa"/>
          </w:tcPr>
          <w:p w14:paraId="3DAD1105" w14:textId="4744EE70" w:rsidR="00A23C58" w:rsidRPr="008072A6" w:rsidRDefault="00A23C58" w:rsidP="00A23C58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Week 3: 22/01/24</w:t>
            </w:r>
          </w:p>
        </w:tc>
        <w:tc>
          <w:tcPr>
            <w:tcW w:w="3077" w:type="dxa"/>
          </w:tcPr>
          <w:p w14:paraId="3372BD4A" w14:textId="1A482477" w:rsidR="00A23C58" w:rsidRPr="008072A6" w:rsidRDefault="00A23C58" w:rsidP="00A23C58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Week 4: 29/01/24</w:t>
            </w:r>
          </w:p>
        </w:tc>
        <w:tc>
          <w:tcPr>
            <w:tcW w:w="3077" w:type="dxa"/>
          </w:tcPr>
          <w:p w14:paraId="53D49CDE" w14:textId="2E98E1F9" w:rsidR="00A23C58" w:rsidRPr="008072A6" w:rsidRDefault="00A23C58" w:rsidP="00A23C58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Week 5: 05/02/24</w:t>
            </w:r>
          </w:p>
        </w:tc>
      </w:tr>
      <w:tr w:rsidR="003728A3" w:rsidRPr="008072A6" w14:paraId="36A2CBE5" w14:textId="77777777" w:rsidTr="00A23C58">
        <w:tc>
          <w:tcPr>
            <w:tcW w:w="3077" w:type="dxa"/>
          </w:tcPr>
          <w:p w14:paraId="02D3338A" w14:textId="3EB16851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Theme: New Year Traditions</w:t>
            </w:r>
          </w:p>
        </w:tc>
        <w:tc>
          <w:tcPr>
            <w:tcW w:w="3077" w:type="dxa"/>
          </w:tcPr>
          <w:p w14:paraId="7B6CECBA" w14:textId="6217FCA6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Theme: Awesome Series – The Bolds</w:t>
            </w:r>
          </w:p>
        </w:tc>
        <w:tc>
          <w:tcPr>
            <w:tcW w:w="3077" w:type="dxa"/>
          </w:tcPr>
          <w:p w14:paraId="1CC2933C" w14:textId="0F670022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Theme: Awesome Series – Bunny vs Monkey</w:t>
            </w:r>
          </w:p>
        </w:tc>
        <w:tc>
          <w:tcPr>
            <w:tcW w:w="3077" w:type="dxa"/>
          </w:tcPr>
          <w:p w14:paraId="6F973258" w14:textId="6E2833B0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Theme: National Story-telling Week is 30</w:t>
            </w:r>
            <w:r w:rsidRPr="008072A6">
              <w:rPr>
                <w:rFonts w:ascii="Century Gothic" w:hAnsi="Century Gothic" w:cstheme="minorHAnsi"/>
                <w:sz w:val="26"/>
                <w:szCs w:val="26"/>
                <w:vertAlign w:val="superscript"/>
              </w:rPr>
              <w:t>th</w:t>
            </w:r>
            <w:r w:rsidRPr="008072A6">
              <w:rPr>
                <w:rFonts w:ascii="Century Gothic" w:hAnsi="Century Gothic" w:cstheme="minorHAnsi"/>
                <w:sz w:val="26"/>
                <w:szCs w:val="26"/>
              </w:rPr>
              <w:t xml:space="preserve"> Jan – 6</w:t>
            </w:r>
            <w:r w:rsidRPr="008072A6">
              <w:rPr>
                <w:rFonts w:ascii="Century Gothic" w:hAnsi="Century Gothic" w:cstheme="minorHAnsi"/>
                <w:sz w:val="26"/>
                <w:szCs w:val="26"/>
                <w:vertAlign w:val="superscript"/>
              </w:rPr>
              <w:t>th</w:t>
            </w:r>
            <w:r w:rsidRPr="008072A6">
              <w:rPr>
                <w:rFonts w:ascii="Century Gothic" w:hAnsi="Century Gothic" w:cstheme="minorHAnsi"/>
                <w:sz w:val="26"/>
                <w:szCs w:val="26"/>
              </w:rPr>
              <w:t xml:space="preserve"> Feb</w:t>
            </w:r>
          </w:p>
        </w:tc>
        <w:tc>
          <w:tcPr>
            <w:tcW w:w="3077" w:type="dxa"/>
          </w:tcPr>
          <w:p w14:paraId="16735A19" w14:textId="443460A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Theme: Children’s Mental Health Week is 5</w:t>
            </w:r>
            <w:r w:rsidRPr="008072A6">
              <w:rPr>
                <w:rFonts w:ascii="Century Gothic" w:hAnsi="Century Gothic" w:cstheme="minorHAnsi"/>
                <w:sz w:val="26"/>
                <w:szCs w:val="26"/>
                <w:vertAlign w:val="superscript"/>
              </w:rPr>
              <w:t>th</w:t>
            </w:r>
            <w:r w:rsidRPr="008072A6">
              <w:rPr>
                <w:rFonts w:ascii="Century Gothic" w:hAnsi="Century Gothic" w:cstheme="minorHAnsi"/>
                <w:sz w:val="26"/>
                <w:szCs w:val="26"/>
              </w:rPr>
              <w:t xml:space="preserve"> – 11</w:t>
            </w:r>
            <w:r w:rsidRPr="008072A6">
              <w:rPr>
                <w:rFonts w:ascii="Century Gothic" w:hAnsi="Century Gothic" w:cstheme="minorHAnsi"/>
                <w:sz w:val="26"/>
                <w:szCs w:val="26"/>
                <w:vertAlign w:val="superscript"/>
              </w:rPr>
              <w:t>th</w:t>
            </w:r>
            <w:r w:rsidRPr="008072A6">
              <w:rPr>
                <w:rFonts w:ascii="Century Gothic" w:hAnsi="Century Gothic" w:cstheme="minorHAnsi"/>
                <w:sz w:val="26"/>
                <w:szCs w:val="26"/>
              </w:rPr>
              <w:t xml:space="preserve"> Feb</w:t>
            </w:r>
          </w:p>
        </w:tc>
      </w:tr>
      <w:tr w:rsidR="003728A3" w:rsidRPr="008072A6" w14:paraId="735E1616" w14:textId="77777777" w:rsidTr="00A23C58">
        <w:tc>
          <w:tcPr>
            <w:tcW w:w="3077" w:type="dxa"/>
          </w:tcPr>
          <w:p w14:paraId="4B29D041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Extracts:</w:t>
            </w:r>
          </w:p>
          <w:p w14:paraId="1E2737A4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Shante Keys and the New Year’s Peas (full PB).</w:t>
            </w:r>
          </w:p>
          <w:p w14:paraId="548C2B45" w14:textId="618E42E0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Squirrel’s New Year’s Resolution (full PB).</w:t>
            </w:r>
          </w:p>
        </w:tc>
        <w:tc>
          <w:tcPr>
            <w:tcW w:w="3077" w:type="dxa"/>
          </w:tcPr>
          <w:p w14:paraId="504F1F16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Extracts:</w:t>
            </w:r>
          </w:p>
          <w:p w14:paraId="066868C3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The Bolds.</w:t>
            </w:r>
          </w:p>
          <w:p w14:paraId="6E87A52D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The Bolds to the Rescue.</w:t>
            </w:r>
          </w:p>
          <w:p w14:paraId="2064E20A" w14:textId="371865D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</w:tc>
        <w:tc>
          <w:tcPr>
            <w:tcW w:w="3077" w:type="dxa"/>
          </w:tcPr>
          <w:p w14:paraId="3687C27E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Extracts:</w:t>
            </w:r>
          </w:p>
          <w:p w14:paraId="113D273B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Bunny vs Monkey and the League of Doom (Graphic Novel).</w:t>
            </w:r>
          </w:p>
          <w:p w14:paraId="594069A8" w14:textId="4F6D81C6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</w:tc>
        <w:tc>
          <w:tcPr>
            <w:tcW w:w="3077" w:type="dxa"/>
          </w:tcPr>
          <w:p w14:paraId="0C957CA4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Extracts:</w:t>
            </w:r>
          </w:p>
          <w:p w14:paraId="5DDB4A49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The Most Important Animal of All.</w:t>
            </w:r>
          </w:p>
          <w:p w14:paraId="40BDC0E4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Easy Peasy Awesome Pawsome Dog Training for Kids.</w:t>
            </w:r>
          </w:p>
          <w:p w14:paraId="17222B93" w14:textId="3C4A61C4" w:rsidR="003728A3" w:rsidRPr="008072A6" w:rsidRDefault="003728A3" w:rsidP="008072A6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</w:tc>
        <w:tc>
          <w:tcPr>
            <w:tcW w:w="3077" w:type="dxa"/>
          </w:tcPr>
          <w:p w14:paraId="4ACDBCFF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Extracts:</w:t>
            </w:r>
          </w:p>
          <w:p w14:paraId="51D858F4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- Meesha Makes Friends (full PB).</w:t>
            </w:r>
          </w:p>
          <w:p w14:paraId="73D96C11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  <w:p w14:paraId="7713C9CC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  <w:p w14:paraId="14EE5C34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</w:p>
        </w:tc>
      </w:tr>
      <w:tr w:rsidR="003728A3" w:rsidRPr="008072A6" w14:paraId="3EFF1A43" w14:textId="77777777" w:rsidTr="00A23C58">
        <w:tc>
          <w:tcPr>
            <w:tcW w:w="3077" w:type="dxa"/>
          </w:tcPr>
          <w:p w14:paraId="40C34CAA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17 pieces of Tier 2 and Tier 3 vocabulary.</w:t>
            </w:r>
          </w:p>
          <w:p w14:paraId="0BBA0E26" w14:textId="1F60E81B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retrieval questions.</w:t>
            </w:r>
          </w:p>
        </w:tc>
        <w:tc>
          <w:tcPr>
            <w:tcW w:w="3077" w:type="dxa"/>
          </w:tcPr>
          <w:p w14:paraId="543EC039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pieces of Tier 2 and Tier 3 vocabulary.</w:t>
            </w:r>
          </w:p>
          <w:p w14:paraId="7BBD7B47" w14:textId="06612B4B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retrieval questions.</w:t>
            </w:r>
          </w:p>
        </w:tc>
        <w:tc>
          <w:tcPr>
            <w:tcW w:w="3077" w:type="dxa"/>
          </w:tcPr>
          <w:p w14:paraId="116CC8D0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17 pieces of Tier 2 and Tier 3 vocabulary.</w:t>
            </w:r>
          </w:p>
          <w:p w14:paraId="2F2F4AD4" w14:textId="156097FA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retrieval questions.</w:t>
            </w:r>
          </w:p>
        </w:tc>
        <w:tc>
          <w:tcPr>
            <w:tcW w:w="3077" w:type="dxa"/>
          </w:tcPr>
          <w:p w14:paraId="300B50F5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17 pieces of Tier 2 and Tier 3 vocabulary.</w:t>
            </w:r>
          </w:p>
          <w:p w14:paraId="4456808E" w14:textId="3D2D8CEA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retrieval questions.</w:t>
            </w:r>
          </w:p>
        </w:tc>
        <w:tc>
          <w:tcPr>
            <w:tcW w:w="3077" w:type="dxa"/>
          </w:tcPr>
          <w:p w14:paraId="03EB19C7" w14:textId="77777777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16 pieces of Tier 2 and Tier 3 vocabulary.</w:t>
            </w:r>
          </w:p>
          <w:p w14:paraId="458EA3BF" w14:textId="6D4894FF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15 retrieval questions.</w:t>
            </w:r>
          </w:p>
        </w:tc>
      </w:tr>
      <w:tr w:rsidR="003728A3" w:rsidRPr="008072A6" w14:paraId="47AF4012" w14:textId="77777777" w:rsidTr="00A23C58">
        <w:tc>
          <w:tcPr>
            <w:tcW w:w="3077" w:type="dxa"/>
          </w:tcPr>
          <w:p w14:paraId="2BD89711" w14:textId="367A43F0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6 EXTENSION question to stretch learners.</w:t>
            </w:r>
          </w:p>
        </w:tc>
        <w:tc>
          <w:tcPr>
            <w:tcW w:w="3077" w:type="dxa"/>
          </w:tcPr>
          <w:p w14:paraId="2F284104" w14:textId="554AD4F4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7 EXTENSION questions to stretch learners.</w:t>
            </w:r>
          </w:p>
        </w:tc>
        <w:tc>
          <w:tcPr>
            <w:tcW w:w="3077" w:type="dxa"/>
          </w:tcPr>
          <w:p w14:paraId="36530820" w14:textId="2EF07104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8 EXTENSION questions to stretch learners.</w:t>
            </w:r>
          </w:p>
        </w:tc>
        <w:tc>
          <w:tcPr>
            <w:tcW w:w="3077" w:type="dxa"/>
          </w:tcPr>
          <w:p w14:paraId="2A6B8D04" w14:textId="3265478D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8 EXTENSION questions to stretch learners.</w:t>
            </w:r>
          </w:p>
        </w:tc>
        <w:tc>
          <w:tcPr>
            <w:tcW w:w="3077" w:type="dxa"/>
          </w:tcPr>
          <w:p w14:paraId="7B0DA0AD" w14:textId="64E6A90B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5 EXTENSION questions to stretch learners.</w:t>
            </w:r>
          </w:p>
        </w:tc>
      </w:tr>
      <w:tr w:rsidR="003728A3" w:rsidRPr="008072A6" w14:paraId="3A913E77" w14:textId="77777777" w:rsidTr="00A23C58">
        <w:tc>
          <w:tcPr>
            <w:tcW w:w="3077" w:type="dxa"/>
          </w:tcPr>
          <w:p w14:paraId="4A1715C8" w14:textId="3FAA58B5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Content Domains covered: 1a, 1b, 1c, 1d and 1e</w:t>
            </w:r>
          </w:p>
        </w:tc>
        <w:tc>
          <w:tcPr>
            <w:tcW w:w="3077" w:type="dxa"/>
          </w:tcPr>
          <w:p w14:paraId="72AB8181" w14:textId="37633035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Content Domains covered: 1a, 1b, 1c, 1d and 1e</w:t>
            </w:r>
          </w:p>
        </w:tc>
        <w:tc>
          <w:tcPr>
            <w:tcW w:w="3077" w:type="dxa"/>
          </w:tcPr>
          <w:p w14:paraId="389428A0" w14:textId="1AB5B542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Content Domains covered: 1a, 1b, 1c, 1d and 1e</w:t>
            </w:r>
          </w:p>
        </w:tc>
        <w:tc>
          <w:tcPr>
            <w:tcW w:w="3077" w:type="dxa"/>
          </w:tcPr>
          <w:p w14:paraId="26E75838" w14:textId="522BBEE3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Content Domains covered: 1a, 1b, 1c, 1d and 1e</w:t>
            </w:r>
          </w:p>
        </w:tc>
        <w:tc>
          <w:tcPr>
            <w:tcW w:w="3077" w:type="dxa"/>
          </w:tcPr>
          <w:p w14:paraId="14302ADF" w14:textId="31E58F02" w:rsidR="003728A3" w:rsidRPr="008072A6" w:rsidRDefault="003728A3" w:rsidP="003728A3">
            <w:pPr>
              <w:rPr>
                <w:rFonts w:ascii="Century Gothic" w:hAnsi="Century Gothic" w:cstheme="minorHAnsi"/>
                <w:sz w:val="26"/>
                <w:szCs w:val="26"/>
              </w:rPr>
            </w:pPr>
            <w:r w:rsidRPr="008072A6">
              <w:rPr>
                <w:rFonts w:ascii="Century Gothic" w:hAnsi="Century Gothic" w:cstheme="minorHAnsi"/>
                <w:sz w:val="26"/>
                <w:szCs w:val="26"/>
              </w:rPr>
              <w:t>Content Domains covered: 1a, 1b, 1c, 1d and 1e</w:t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FDB6D" w14:textId="77777777" w:rsidR="004A4F1E" w:rsidRDefault="004A4F1E" w:rsidP="00CB7427">
      <w:pPr>
        <w:spacing w:after="0" w:line="240" w:lineRule="auto"/>
      </w:pPr>
      <w:r>
        <w:separator/>
      </w:r>
    </w:p>
  </w:endnote>
  <w:endnote w:type="continuationSeparator" w:id="0">
    <w:p w14:paraId="72F01899" w14:textId="77777777" w:rsidR="004A4F1E" w:rsidRDefault="004A4F1E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6DFF5" w14:textId="77777777" w:rsidR="004A4F1E" w:rsidRDefault="004A4F1E" w:rsidP="00CB7427">
      <w:pPr>
        <w:spacing w:after="0" w:line="240" w:lineRule="auto"/>
      </w:pPr>
      <w:r>
        <w:separator/>
      </w:r>
    </w:p>
  </w:footnote>
  <w:footnote w:type="continuationSeparator" w:id="0">
    <w:p w14:paraId="1ACFEAF2" w14:textId="77777777" w:rsidR="004A4F1E" w:rsidRDefault="004A4F1E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027E55C3" w:rsidR="00CB7427" w:rsidRDefault="008072A6" w:rsidP="00CB7427">
    <w:pPr>
      <w:spacing w:after="0"/>
      <w:jc w:val="center"/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35037BD4" wp14:editId="43ACDB41">
          <wp:simplePos x="0" y="0"/>
          <wp:positionH relativeFrom="margin">
            <wp:align>left</wp:align>
          </wp:positionH>
          <wp:positionV relativeFrom="paragraph">
            <wp:posOffset>-192405</wp:posOffset>
          </wp:positionV>
          <wp:extent cx="1233170" cy="923925"/>
          <wp:effectExtent l="0" t="0" r="5080" b="9525"/>
          <wp:wrapSquare wrapText="bothSides"/>
          <wp:docPr id="415852738" name="Picture 1" descr="A logo with a tree and childr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5852738" name="Picture 1" descr="A logo with a tree and childre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317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Catcott Primary School </w:t>
    </w:r>
    <w:r w:rsidR="00CB7427">
      <w:rPr>
        <w:sz w:val="32"/>
        <w:szCs w:val="32"/>
      </w:rPr>
      <w:t>Year 2</w:t>
    </w:r>
    <w:r w:rsidR="00CB7427" w:rsidRPr="000379F9">
      <w:rPr>
        <w:sz w:val="32"/>
        <w:szCs w:val="32"/>
      </w:rPr>
      <w:t xml:space="preserve"> Medium-Term Reading Plan: </w:t>
    </w:r>
    <w:r w:rsidR="00A23C58">
      <w:rPr>
        <w:sz w:val="32"/>
        <w:szCs w:val="32"/>
      </w:rPr>
      <w:t xml:space="preserve">Spring </w:t>
    </w:r>
    <w:r>
      <w:rPr>
        <w:sz w:val="32"/>
        <w:szCs w:val="32"/>
      </w:rPr>
      <w:t>1</w:t>
    </w:r>
  </w:p>
  <w:p w14:paraId="2E8387A9" w14:textId="622C99D1" w:rsidR="00CB7427" w:rsidRPr="00CB7427" w:rsidRDefault="00CB7427" w:rsidP="00CB7427">
    <w:pPr>
      <w:spacing w:after="0"/>
      <w:jc w:val="center"/>
      <w:rPr>
        <w:sz w:val="32"/>
        <w:szCs w:val="32"/>
      </w:rPr>
    </w:pP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341A4D"/>
    <w:rsid w:val="003452D7"/>
    <w:rsid w:val="003728A3"/>
    <w:rsid w:val="003B3502"/>
    <w:rsid w:val="003E786B"/>
    <w:rsid w:val="004A4F1E"/>
    <w:rsid w:val="00551FBD"/>
    <w:rsid w:val="005F034F"/>
    <w:rsid w:val="00677690"/>
    <w:rsid w:val="007451C7"/>
    <w:rsid w:val="008072A6"/>
    <w:rsid w:val="0081365F"/>
    <w:rsid w:val="009B37BD"/>
    <w:rsid w:val="009F56F7"/>
    <w:rsid w:val="00A23C58"/>
    <w:rsid w:val="00AA014B"/>
    <w:rsid w:val="00BC7B88"/>
    <w:rsid w:val="00C0465C"/>
    <w:rsid w:val="00CB7427"/>
    <w:rsid w:val="00D54A1B"/>
    <w:rsid w:val="00F7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51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5</cp:revision>
  <dcterms:created xsi:type="dcterms:W3CDTF">2023-12-27T12:11:00Z</dcterms:created>
  <dcterms:modified xsi:type="dcterms:W3CDTF">2024-02-03T09:52:00Z</dcterms:modified>
</cp:coreProperties>
</file>